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70FD" w:rsidRDefault="00BB37BC">
      <w:pPr>
        <w:pBdr>
          <w:top w:val="nil"/>
          <w:left w:val="nil"/>
          <w:bottom w:val="nil"/>
          <w:right w:val="nil"/>
          <w:between w:val="nil"/>
        </w:pBdr>
        <w:tabs>
          <w:tab w:val="left" w:pos="3770"/>
          <w:tab w:val="center" w:pos="6786"/>
        </w:tabs>
        <w:spacing w:after="0" w:line="240" w:lineRule="auto"/>
        <w:jc w:val="left"/>
      </w:pPr>
      <w:r>
        <w:rPr>
          <w:rFonts w:ascii="Montserrat Medium" w:eastAsia="Montserrat Medium" w:hAnsi="Montserrat Medium" w:cs="Montserrat Medium"/>
          <w:b/>
        </w:rPr>
        <w:tab/>
      </w:r>
      <w:r>
        <w:rPr>
          <w:rFonts w:ascii="Montserrat Medium" w:eastAsia="Montserrat Medium" w:hAnsi="Montserrat Medium" w:cs="Montserrat Medium"/>
          <w:b/>
        </w:rPr>
        <w:tab/>
      </w:r>
      <w:r>
        <w:rPr>
          <w:b/>
        </w:rPr>
        <w:t>TecNM/INSTITUTO TECNOLÓGICO DE SAN JUAN DEL RÍO</w:t>
      </w:r>
    </w:p>
    <w:p w:rsidR="00FE70FD" w:rsidRDefault="00BB37BC">
      <w:pPr>
        <w:pBdr>
          <w:top w:val="nil"/>
          <w:left w:val="nil"/>
          <w:bottom w:val="nil"/>
          <w:right w:val="nil"/>
          <w:between w:val="nil"/>
        </w:pBdr>
        <w:spacing w:after="0" w:line="240" w:lineRule="auto"/>
        <w:jc w:val="center"/>
        <w:rPr>
          <w:b/>
        </w:rPr>
      </w:pPr>
      <w:r>
        <w:rPr>
          <w:b/>
        </w:rPr>
        <w:t>INSTRUMENTACIÓN DIDÁCTICA PARA LA FORMACIÓN Y DESARROLLO DE COMPETENCIAS</w:t>
      </w:r>
    </w:p>
    <w:p w:rsidR="00FE70FD" w:rsidRDefault="00FE70FD">
      <w:pPr>
        <w:jc w:val="center"/>
        <w:rPr>
          <w:b/>
        </w:rPr>
      </w:pPr>
    </w:p>
    <w:p w:rsidR="00FE70FD" w:rsidRDefault="00BB37BC">
      <w:pPr>
        <w:ind w:left="2124" w:firstLine="707"/>
        <w:rPr>
          <w:b/>
        </w:rPr>
      </w:pPr>
      <w:r>
        <w:t xml:space="preserve">   Periodo:</w:t>
      </w:r>
      <w:r>
        <w:rPr>
          <w:b/>
        </w:rPr>
        <w:t xml:space="preserve"> </w:t>
      </w:r>
      <w:r>
        <w:rPr>
          <w:u w:val="single"/>
        </w:rPr>
        <w:t xml:space="preserve">Agosto – </w:t>
      </w:r>
      <w:proofErr w:type="gramStart"/>
      <w:r>
        <w:rPr>
          <w:u w:val="single"/>
        </w:rPr>
        <w:t>Diciembre</w:t>
      </w:r>
      <w:proofErr w:type="gramEnd"/>
      <w:r>
        <w:rPr>
          <w:u w:val="single"/>
        </w:rPr>
        <w:t xml:space="preserve"> 2025</w:t>
      </w:r>
      <w:r>
        <w:t>______________________</w:t>
      </w:r>
    </w:p>
    <w:p w:rsidR="00FE70FD" w:rsidRDefault="00BB37BC">
      <w:pPr>
        <w:ind w:left="2977" w:firstLine="0"/>
      </w:pPr>
      <w:r>
        <w:t>Nombre de la asignatura:</w:t>
      </w:r>
      <w:r>
        <w:rPr>
          <w:u w:val="single"/>
        </w:rPr>
        <w:t xml:space="preserve"> Probabilidad y Estadística Descriptiva</w:t>
      </w:r>
    </w:p>
    <w:p w:rsidR="00FE70FD" w:rsidRDefault="00BB37BC">
      <w:pPr>
        <w:ind w:left="2977" w:firstLine="0"/>
      </w:pPr>
      <w:r>
        <w:t xml:space="preserve">Clave de la asignatura: </w:t>
      </w:r>
      <w:r>
        <w:rPr>
          <w:u w:val="single"/>
        </w:rPr>
        <w:t>GED-0921</w:t>
      </w:r>
    </w:p>
    <w:p w:rsidR="00FE70FD" w:rsidRDefault="00BB37BC">
      <w:pPr>
        <w:tabs>
          <w:tab w:val="left" w:pos="7380"/>
        </w:tabs>
        <w:ind w:left="2977" w:firstLine="0"/>
      </w:pPr>
      <w:r>
        <w:t>Horas teoría-Horas práctica-Créditos:</w:t>
      </w:r>
      <w:r>
        <w:rPr>
          <w:u w:val="single"/>
        </w:rPr>
        <w:t xml:space="preserve"> 2 - 3 – 5</w:t>
      </w:r>
    </w:p>
    <w:p w:rsidR="00FE70FD" w:rsidRDefault="00BB37BC">
      <w:pPr>
        <w:ind w:left="2977" w:firstLine="0"/>
      </w:pPr>
      <w:r>
        <w:t>Nombre del Programa Educativo:</w:t>
      </w:r>
      <w:r>
        <w:rPr>
          <w:u w:val="single"/>
        </w:rPr>
        <w:t xml:space="preserve"> Ingeniería en Gestión Empresarial</w:t>
      </w:r>
      <w:r>
        <w:t>_______________________________</w:t>
      </w:r>
    </w:p>
    <w:p w:rsidR="00FE70FD" w:rsidRDefault="00BB37BC">
      <w:pPr>
        <w:ind w:left="2977" w:firstLine="0"/>
        <w:rPr>
          <w:u w:val="single"/>
        </w:rPr>
      </w:pPr>
      <w:r>
        <w:t>Plan de Estudios</w:t>
      </w:r>
      <w:r>
        <w:rPr>
          <w:u w:val="single"/>
        </w:rPr>
        <w:t>: IIND-2010-227</w:t>
      </w:r>
      <w:r>
        <w:t>________________________________________</w:t>
      </w:r>
    </w:p>
    <w:p w:rsidR="00FE70FD" w:rsidRDefault="00FE70FD">
      <w:pPr>
        <w:tabs>
          <w:tab w:val="left" w:pos="7380"/>
        </w:tabs>
        <w:ind w:left="2977" w:firstLine="0"/>
      </w:pPr>
    </w:p>
    <w:p w:rsidR="00FE70FD" w:rsidRDefault="00BB37BC">
      <w:pPr>
        <w:rPr>
          <w:b/>
        </w:rPr>
      </w:pPr>
      <w:r>
        <w:rPr>
          <w:b/>
        </w:rPr>
        <w:t>1. Caracterización de la asignatura:</w:t>
      </w:r>
    </w:p>
    <w:tbl>
      <w:tblPr>
        <w:tblStyle w:val="a"/>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FE70FD">
        <w:tc>
          <w:tcPr>
            <w:tcW w:w="13552" w:type="dxa"/>
          </w:tcPr>
          <w:p w:rsidR="00FE70FD" w:rsidRDefault="00FE70FD">
            <w:pPr>
              <w:spacing w:line="276" w:lineRule="auto"/>
            </w:pPr>
          </w:p>
          <w:p w:rsidR="00FE70FD" w:rsidRDefault="00BB37BC">
            <w:pPr>
              <w:spacing w:line="276" w:lineRule="auto"/>
            </w:pPr>
            <w:r>
              <w:t>Esta asignatura aporta al perfil del Ingeniero en Gestión Empresarial las herramientas metodológicas, para el análisis, caracterización, interpretación y predicción de los distintos fenómenos o devenires de las empresas actuales en el mundo globalizado que nos estás tocando vivir.</w:t>
            </w:r>
          </w:p>
          <w:p w:rsidR="00FE70FD" w:rsidRDefault="00BB37BC">
            <w:pPr>
              <w:spacing w:line="276" w:lineRule="auto"/>
            </w:pPr>
            <w:r>
              <w:t>Puesto que esta asignatura dará soporte a otras, más directamente vinculadas con desempeños profesionales se inserta en la primera mitad de la trayectoria escolar antes de cursar aquéllas a las que da soporte.</w:t>
            </w:r>
          </w:p>
          <w:p w:rsidR="00FE70FD" w:rsidRDefault="00BB37BC">
            <w:pPr>
              <w:spacing w:line="276" w:lineRule="auto"/>
            </w:pPr>
            <w:r>
              <w:t>De manera particular, lo trabajado en esta asignatura se aplica en el estudio de los temas: tendencias de mercados, satisfacción de clientes, calidad, entre otros. Así como capacitar al estudiante para el análisis e interpretación de datos para tomar mejores decisiones, sustentar convincentemente sus propuestas, proyectos e informes.</w:t>
            </w:r>
          </w:p>
          <w:p w:rsidR="00FE70FD" w:rsidRDefault="00FE70FD">
            <w:pPr>
              <w:spacing w:line="240" w:lineRule="auto"/>
              <w:ind w:right="61" w:firstLine="10"/>
            </w:pPr>
          </w:p>
        </w:tc>
      </w:tr>
    </w:tbl>
    <w:p w:rsidR="00FE70FD" w:rsidRDefault="00FE70FD">
      <w:pPr>
        <w:ind w:left="0" w:firstLine="0"/>
        <w:rPr>
          <w:b/>
        </w:rPr>
      </w:pPr>
    </w:p>
    <w:p w:rsidR="00FE70FD" w:rsidRDefault="00BB37BC">
      <w:pPr>
        <w:rPr>
          <w:b/>
        </w:rPr>
      </w:pPr>
      <w:r>
        <w:rPr>
          <w:b/>
        </w:rPr>
        <w:t>2. Intención Didáctica:</w:t>
      </w:r>
    </w:p>
    <w:tbl>
      <w:tblPr>
        <w:tblStyle w:val="a0"/>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FE70FD">
        <w:tc>
          <w:tcPr>
            <w:tcW w:w="13552" w:type="dxa"/>
          </w:tcPr>
          <w:p w:rsidR="00FE70FD" w:rsidRDefault="00BB37BC">
            <w:pPr>
              <w:spacing w:line="276" w:lineRule="auto"/>
              <w:ind w:left="0" w:firstLine="0"/>
            </w:pPr>
            <w:r>
              <w:t>Se organiza el temario en cuatro temas. De inicio se abordan los temas básicos de la estadística descriptiva con la finalidad de que el estudiante analice y represente gráficamente conjuntos de datos tomados de una situación real, haciendo una interpretación de ellos mediante el uso de medidas de tendencia central lo que le permitirá identificar las características de los fenómenos poblacionales o muéstrales.</w:t>
            </w:r>
          </w:p>
          <w:p w:rsidR="00FE70FD" w:rsidRDefault="00BB37BC">
            <w:pPr>
              <w:spacing w:line="276" w:lineRule="auto"/>
            </w:pPr>
            <w:r>
              <w:t>En el segundo y tercer tema se propone el manejo de la probabilidad y distribuciones de probabilidad, de tal forma que el estudiante aplique los conceptos en procesos de toma de decisiones que involucren incertidumbre, y que le sirvan de sustento en la realización de proyectos e informes.</w:t>
            </w:r>
          </w:p>
          <w:p w:rsidR="00FE70FD" w:rsidRDefault="00BB37BC">
            <w:pPr>
              <w:spacing w:line="276" w:lineRule="auto"/>
            </w:pPr>
            <w:r>
              <w:t>Para finalizar, se contempla el manejo de conceptos relativos al muestreo que serán aplicados en estadística inferencial. El enfoque sugerido para la asignatura requiere que las actividades de aprendizaje promuevan la investigación documental y de campo, el análisis y discusión de la información. Es importante que el estudiante aprenda a valorar las actividades programadas y que aprecie la importancia del conocimiento y los hábitos de trabajo.</w:t>
            </w:r>
          </w:p>
        </w:tc>
      </w:tr>
    </w:tbl>
    <w:p w:rsidR="00FE70FD" w:rsidRDefault="00FE70FD">
      <w:pPr>
        <w:ind w:left="0" w:firstLine="0"/>
        <w:rPr>
          <w:b/>
        </w:rPr>
      </w:pPr>
    </w:p>
    <w:p w:rsidR="00FE70FD" w:rsidRDefault="00FE70FD">
      <w:pPr>
        <w:rPr>
          <w:b/>
        </w:rPr>
      </w:pPr>
    </w:p>
    <w:p w:rsidR="00FE70FD" w:rsidRDefault="00BB37BC">
      <w:pPr>
        <w:rPr>
          <w:b/>
        </w:rPr>
      </w:pPr>
      <w:r>
        <w:rPr>
          <w:b/>
        </w:rPr>
        <w:lastRenderedPageBreak/>
        <w:t>3. Competencia de la asignatura:</w:t>
      </w:r>
    </w:p>
    <w:tbl>
      <w:tblPr>
        <w:tblStyle w:val="a1"/>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FE70FD">
        <w:tc>
          <w:tcPr>
            <w:tcW w:w="13552" w:type="dxa"/>
          </w:tcPr>
          <w:p w:rsidR="00FE70FD" w:rsidRDefault="00FE70FD">
            <w:pPr>
              <w:ind w:left="0" w:firstLine="0"/>
            </w:pPr>
          </w:p>
          <w:p w:rsidR="00FE70FD" w:rsidRDefault="00BB37BC">
            <w:r>
              <w:t>Plantea y resuelve problemas utilizando las definiciones de límite y derivada de funciones de una variable para la elaboración de modelos matemáticos aplicados. Aplica la definición de integral y las técnicas de integración para resolver problemas de ingeniería.</w:t>
            </w:r>
          </w:p>
        </w:tc>
      </w:tr>
    </w:tbl>
    <w:p w:rsidR="00FE70FD" w:rsidRDefault="00FE70FD"/>
    <w:p w:rsidR="00FE70FD" w:rsidRDefault="00FE70FD">
      <w:pPr>
        <w:tabs>
          <w:tab w:val="left" w:pos="11655"/>
        </w:tabs>
        <w:rPr>
          <w:b/>
        </w:rPr>
      </w:pPr>
    </w:p>
    <w:p w:rsidR="00FE70FD" w:rsidRDefault="00BB37BC">
      <w:pPr>
        <w:tabs>
          <w:tab w:val="left" w:pos="11655"/>
        </w:tabs>
        <w:rPr>
          <w:b/>
        </w:rPr>
      </w:pPr>
      <w:r>
        <w:rPr>
          <w:b/>
        </w:rPr>
        <w:t>1. Análisis por competencias específicas</w:t>
      </w:r>
    </w:p>
    <w:p w:rsidR="00FE70FD" w:rsidRDefault="00BB37BC">
      <w:r>
        <w:rPr>
          <w:b/>
        </w:rPr>
        <w:t>Competencia No. 1</w:t>
      </w:r>
    </w:p>
    <w:p w:rsidR="00FE70FD" w:rsidRDefault="00BB37BC">
      <w:pPr>
        <w:widowControl w:val="0"/>
        <w:ind w:left="7080" w:hanging="7080"/>
      </w:pPr>
      <w:r>
        <w:rPr>
          <w:b/>
        </w:rPr>
        <w:t>Descripción:</w:t>
      </w:r>
      <w:r>
        <w:t xml:space="preserve"> Recopila conjuntos de datos tomados de una situación real para interpretarlos de manera estadística y de forma gráfica</w:t>
      </w:r>
    </w:p>
    <w:p w:rsidR="00FE70FD" w:rsidRDefault="00BB37BC">
      <w:pPr>
        <w:spacing w:after="0" w:line="240" w:lineRule="auto"/>
        <w:ind w:left="0" w:firstLine="0"/>
        <w:jc w:val="left"/>
      </w:pPr>
      <w:r>
        <w:t>.</w:t>
      </w:r>
    </w:p>
    <w:tbl>
      <w:tblPr>
        <w:tblStyle w:val="a2"/>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FE70FD">
        <w:tc>
          <w:tcPr>
            <w:tcW w:w="3225" w:type="dxa"/>
            <w:vAlign w:val="center"/>
          </w:tcPr>
          <w:p w:rsidR="00FE70FD" w:rsidRDefault="00BB37BC">
            <w:pPr>
              <w:jc w:val="center"/>
              <w:rPr>
                <w:b/>
                <w:smallCaps/>
              </w:rPr>
            </w:pPr>
            <w:r>
              <w:rPr>
                <w:b/>
                <w:smallCaps/>
              </w:rPr>
              <w:t>Temas y subtemas para desarrollar la competencia específica</w:t>
            </w:r>
          </w:p>
        </w:tc>
        <w:tc>
          <w:tcPr>
            <w:tcW w:w="3256" w:type="dxa"/>
            <w:vAlign w:val="center"/>
          </w:tcPr>
          <w:p w:rsidR="00FE70FD" w:rsidRDefault="00BB37BC">
            <w:pPr>
              <w:jc w:val="center"/>
              <w:rPr>
                <w:b/>
                <w:smallCaps/>
              </w:rPr>
            </w:pPr>
            <w:r>
              <w:rPr>
                <w:b/>
                <w:smallCaps/>
              </w:rPr>
              <w:t>Actividades de aprendizaje</w:t>
            </w:r>
          </w:p>
        </w:tc>
        <w:tc>
          <w:tcPr>
            <w:tcW w:w="2974" w:type="dxa"/>
            <w:vAlign w:val="center"/>
          </w:tcPr>
          <w:p w:rsidR="00FE70FD" w:rsidRDefault="00BB37BC">
            <w:pPr>
              <w:jc w:val="center"/>
              <w:rPr>
                <w:b/>
                <w:smallCaps/>
              </w:rPr>
            </w:pPr>
            <w:r>
              <w:rPr>
                <w:b/>
                <w:smallCaps/>
              </w:rPr>
              <w:t>Actividades de enseñanza</w:t>
            </w:r>
          </w:p>
        </w:tc>
        <w:tc>
          <w:tcPr>
            <w:tcW w:w="2408" w:type="dxa"/>
            <w:vAlign w:val="center"/>
          </w:tcPr>
          <w:p w:rsidR="00FE70FD" w:rsidRDefault="00BB37BC">
            <w:pPr>
              <w:jc w:val="center"/>
              <w:rPr>
                <w:b/>
                <w:smallCaps/>
              </w:rPr>
            </w:pPr>
            <w:r>
              <w:rPr>
                <w:b/>
                <w:smallCaps/>
              </w:rPr>
              <w:t>Desarrollo de competencias genéricas</w:t>
            </w:r>
          </w:p>
        </w:tc>
        <w:tc>
          <w:tcPr>
            <w:tcW w:w="1416" w:type="dxa"/>
            <w:vAlign w:val="center"/>
          </w:tcPr>
          <w:p w:rsidR="00FE70FD" w:rsidRDefault="00BB37BC">
            <w:pPr>
              <w:jc w:val="center"/>
              <w:rPr>
                <w:b/>
                <w:smallCaps/>
              </w:rPr>
            </w:pPr>
            <w:r>
              <w:rPr>
                <w:b/>
                <w:smallCaps/>
              </w:rPr>
              <w:t>Horas teórico-práctica</w:t>
            </w:r>
          </w:p>
        </w:tc>
      </w:tr>
      <w:tr w:rsidR="00FE70FD">
        <w:tc>
          <w:tcPr>
            <w:tcW w:w="3225" w:type="dxa"/>
          </w:tcPr>
          <w:p w:rsidR="00FE70FD" w:rsidRDefault="00BB37BC">
            <w:pPr>
              <w:pBdr>
                <w:top w:val="nil"/>
                <w:left w:val="nil"/>
                <w:bottom w:val="nil"/>
                <w:right w:val="nil"/>
                <w:between w:val="nil"/>
              </w:pBdr>
              <w:spacing w:before="6" w:after="0" w:line="240" w:lineRule="auto"/>
              <w:ind w:left="141" w:firstLine="0"/>
              <w:jc w:val="left"/>
            </w:pPr>
            <w:r>
              <w:t xml:space="preserve">1.1 Conceptos de estadística y su clasificación. </w:t>
            </w:r>
          </w:p>
          <w:p w:rsidR="00FE70FD" w:rsidRDefault="00BB37BC">
            <w:pPr>
              <w:pBdr>
                <w:top w:val="nil"/>
                <w:left w:val="nil"/>
                <w:bottom w:val="nil"/>
                <w:right w:val="nil"/>
                <w:between w:val="nil"/>
              </w:pBdr>
              <w:spacing w:before="6" w:after="0" w:line="240" w:lineRule="auto"/>
              <w:ind w:left="141" w:firstLine="0"/>
              <w:jc w:val="left"/>
            </w:pPr>
            <w:r>
              <w:t xml:space="preserve">1.2 Recopilación de datos. </w:t>
            </w:r>
          </w:p>
          <w:p w:rsidR="00FE70FD" w:rsidRDefault="00BB37BC">
            <w:pPr>
              <w:pBdr>
                <w:top w:val="nil"/>
                <w:left w:val="nil"/>
                <w:bottom w:val="nil"/>
                <w:right w:val="nil"/>
                <w:between w:val="nil"/>
              </w:pBdr>
              <w:spacing w:before="6" w:after="0" w:line="240" w:lineRule="auto"/>
              <w:ind w:left="141" w:firstLine="0"/>
              <w:jc w:val="left"/>
            </w:pPr>
            <w:r>
              <w:t xml:space="preserve">1.3 Distribución de frecuencias. </w:t>
            </w:r>
          </w:p>
          <w:p w:rsidR="00FE70FD" w:rsidRDefault="00BB37BC">
            <w:pPr>
              <w:pBdr>
                <w:top w:val="nil"/>
                <w:left w:val="nil"/>
                <w:bottom w:val="nil"/>
                <w:right w:val="nil"/>
                <w:between w:val="nil"/>
              </w:pBdr>
              <w:spacing w:before="6" w:after="0" w:line="240" w:lineRule="auto"/>
              <w:ind w:left="141" w:firstLine="0"/>
              <w:jc w:val="left"/>
            </w:pPr>
            <w:r>
              <w:t xml:space="preserve">1.3.1 Polígonos de frecuencia, histogramas y ojivas. </w:t>
            </w:r>
          </w:p>
          <w:p w:rsidR="00FE70FD" w:rsidRDefault="00BB37BC">
            <w:pPr>
              <w:pBdr>
                <w:top w:val="nil"/>
                <w:left w:val="nil"/>
                <w:bottom w:val="nil"/>
                <w:right w:val="nil"/>
                <w:between w:val="nil"/>
              </w:pBdr>
              <w:spacing w:before="6" w:after="0" w:line="240" w:lineRule="auto"/>
              <w:ind w:left="141" w:firstLine="0"/>
              <w:jc w:val="left"/>
            </w:pPr>
            <w:r>
              <w:t xml:space="preserve">1.4 Medidas de tendencia central para un conjunto de datos y datos agrupados. </w:t>
            </w:r>
          </w:p>
          <w:p w:rsidR="00FE70FD" w:rsidRDefault="00BB37BC">
            <w:pPr>
              <w:pBdr>
                <w:top w:val="nil"/>
                <w:left w:val="nil"/>
                <w:bottom w:val="nil"/>
                <w:right w:val="nil"/>
                <w:between w:val="nil"/>
              </w:pBdr>
              <w:spacing w:before="6" w:after="0" w:line="240" w:lineRule="auto"/>
              <w:ind w:left="141" w:firstLine="0"/>
              <w:jc w:val="left"/>
            </w:pPr>
            <w:r>
              <w:t xml:space="preserve">1.4.1 Media, Media ponderada. </w:t>
            </w:r>
          </w:p>
          <w:p w:rsidR="00FE70FD" w:rsidRDefault="00BB37BC">
            <w:pPr>
              <w:pBdr>
                <w:top w:val="nil"/>
                <w:left w:val="nil"/>
                <w:bottom w:val="nil"/>
                <w:right w:val="nil"/>
                <w:between w:val="nil"/>
              </w:pBdr>
              <w:spacing w:before="6" w:after="0" w:line="240" w:lineRule="auto"/>
              <w:ind w:left="141" w:firstLine="0"/>
              <w:jc w:val="left"/>
            </w:pPr>
            <w:r>
              <w:t xml:space="preserve">1.4.2 Mediana. </w:t>
            </w:r>
          </w:p>
          <w:p w:rsidR="00FE70FD" w:rsidRDefault="00BB37BC">
            <w:pPr>
              <w:pBdr>
                <w:top w:val="nil"/>
                <w:left w:val="nil"/>
                <w:bottom w:val="nil"/>
                <w:right w:val="nil"/>
                <w:between w:val="nil"/>
              </w:pBdr>
              <w:spacing w:before="6" w:after="0" w:line="240" w:lineRule="auto"/>
              <w:ind w:left="141" w:firstLine="0"/>
              <w:jc w:val="left"/>
            </w:pPr>
            <w:r>
              <w:t xml:space="preserve">1.4.3 Moda. </w:t>
            </w:r>
          </w:p>
          <w:p w:rsidR="00FE70FD" w:rsidRDefault="00BB37BC">
            <w:pPr>
              <w:pBdr>
                <w:top w:val="nil"/>
                <w:left w:val="nil"/>
                <w:bottom w:val="nil"/>
                <w:right w:val="nil"/>
                <w:between w:val="nil"/>
              </w:pBdr>
              <w:spacing w:before="6" w:after="0" w:line="240" w:lineRule="auto"/>
              <w:ind w:left="141" w:firstLine="0"/>
              <w:jc w:val="left"/>
            </w:pPr>
            <w:r>
              <w:t xml:space="preserve">1.4.4 Relación entre media, mediana y moda. </w:t>
            </w:r>
          </w:p>
          <w:p w:rsidR="00FE70FD" w:rsidRDefault="00BB37BC">
            <w:pPr>
              <w:pBdr>
                <w:top w:val="nil"/>
                <w:left w:val="nil"/>
                <w:bottom w:val="nil"/>
                <w:right w:val="nil"/>
                <w:between w:val="nil"/>
              </w:pBdr>
              <w:spacing w:before="6" w:after="0" w:line="240" w:lineRule="auto"/>
              <w:ind w:left="141" w:firstLine="0"/>
              <w:jc w:val="left"/>
            </w:pPr>
            <w:r>
              <w:t xml:space="preserve">1.5 Medidas de dispersión para un conjunto de datos y datos agrupados. 1.5.1 Rango. </w:t>
            </w:r>
          </w:p>
          <w:p w:rsidR="00FE70FD" w:rsidRDefault="00BB37BC">
            <w:pPr>
              <w:pBdr>
                <w:top w:val="nil"/>
                <w:left w:val="nil"/>
                <w:bottom w:val="nil"/>
                <w:right w:val="nil"/>
                <w:between w:val="nil"/>
              </w:pBdr>
              <w:spacing w:before="6" w:after="0" w:line="240" w:lineRule="auto"/>
              <w:ind w:left="141" w:firstLine="0"/>
              <w:jc w:val="left"/>
            </w:pPr>
            <w:r>
              <w:t xml:space="preserve">1.5.2 Desviación media. </w:t>
            </w:r>
          </w:p>
          <w:p w:rsidR="00FE70FD" w:rsidRDefault="00BB37BC">
            <w:pPr>
              <w:pBdr>
                <w:top w:val="nil"/>
                <w:left w:val="nil"/>
                <w:bottom w:val="nil"/>
                <w:right w:val="nil"/>
                <w:between w:val="nil"/>
              </w:pBdr>
              <w:spacing w:before="6" w:after="0" w:line="240" w:lineRule="auto"/>
              <w:ind w:left="141" w:firstLine="0"/>
              <w:jc w:val="left"/>
              <w:rPr>
                <w:rFonts w:ascii="Times New Roman" w:eastAsia="Times New Roman" w:hAnsi="Times New Roman" w:cs="Times New Roman"/>
                <w:sz w:val="18"/>
                <w:szCs w:val="18"/>
              </w:rPr>
            </w:pPr>
            <w:r>
              <w:t>1.5.3 Varianza.</w:t>
            </w:r>
            <w:r>
              <w:rPr>
                <w:rFonts w:ascii="Times New Roman" w:eastAsia="Times New Roman" w:hAnsi="Times New Roman" w:cs="Times New Roman"/>
                <w:sz w:val="18"/>
                <w:szCs w:val="18"/>
              </w:rPr>
              <w:t xml:space="preserve"> </w:t>
            </w:r>
          </w:p>
          <w:p w:rsidR="00FE70FD" w:rsidRDefault="00BB37BC">
            <w:pPr>
              <w:ind w:left="0" w:firstLine="0"/>
            </w:pPr>
            <w:r>
              <w:rPr>
                <w:sz w:val="18"/>
                <w:szCs w:val="18"/>
              </w:rPr>
              <w:t>1.5.4 Desviación estándar.</w:t>
            </w:r>
          </w:p>
        </w:tc>
        <w:tc>
          <w:tcPr>
            <w:tcW w:w="3256" w:type="dxa"/>
          </w:tcPr>
          <w:p w:rsidR="00FE70FD" w:rsidRDefault="00BB37BC">
            <w:pPr>
              <w:widowControl w:val="0"/>
              <w:numPr>
                <w:ilvl w:val="0"/>
                <w:numId w:val="4"/>
              </w:numPr>
              <w:pBdr>
                <w:top w:val="nil"/>
                <w:left w:val="nil"/>
                <w:bottom w:val="nil"/>
                <w:right w:val="nil"/>
                <w:between w:val="nil"/>
              </w:pBdr>
              <w:rPr>
                <w:sz w:val="18"/>
                <w:szCs w:val="18"/>
              </w:rPr>
            </w:pPr>
            <w:r>
              <w:rPr>
                <w:sz w:val="18"/>
                <w:szCs w:val="18"/>
              </w:rPr>
              <w:t>Realizar un Examen diagnóstico para medir el conocimiento previo de los alumnos.</w:t>
            </w:r>
          </w:p>
          <w:p w:rsidR="00FE70FD" w:rsidRDefault="00FE70FD">
            <w:pPr>
              <w:widowControl w:val="0"/>
              <w:rPr>
                <w:sz w:val="18"/>
                <w:szCs w:val="18"/>
              </w:rPr>
            </w:pPr>
          </w:p>
          <w:p w:rsidR="00FE70FD" w:rsidRDefault="00BB37BC">
            <w:pPr>
              <w:widowControl w:val="0"/>
              <w:numPr>
                <w:ilvl w:val="0"/>
                <w:numId w:val="4"/>
              </w:numPr>
              <w:pBdr>
                <w:top w:val="nil"/>
                <w:left w:val="nil"/>
                <w:bottom w:val="nil"/>
                <w:right w:val="nil"/>
                <w:between w:val="nil"/>
              </w:pBdr>
              <w:rPr>
                <w:sz w:val="18"/>
                <w:szCs w:val="18"/>
              </w:rPr>
            </w:pPr>
            <w:r>
              <w:rPr>
                <w:sz w:val="18"/>
                <w:szCs w:val="18"/>
              </w:rPr>
              <w:t>Conocer los métodos utilizados para recopilación de datos y realizar un resumen de ellos.</w:t>
            </w:r>
          </w:p>
          <w:p w:rsidR="00FE70FD" w:rsidRDefault="00FE70FD">
            <w:pPr>
              <w:widowControl w:val="0"/>
              <w:rPr>
                <w:sz w:val="18"/>
                <w:szCs w:val="18"/>
              </w:rPr>
            </w:pPr>
          </w:p>
          <w:p w:rsidR="00FE70FD" w:rsidRDefault="00BB37BC">
            <w:pPr>
              <w:widowControl w:val="0"/>
              <w:numPr>
                <w:ilvl w:val="0"/>
                <w:numId w:val="4"/>
              </w:numPr>
              <w:pBdr>
                <w:top w:val="nil"/>
                <w:left w:val="nil"/>
                <w:bottom w:val="nil"/>
                <w:right w:val="nil"/>
                <w:between w:val="nil"/>
              </w:pBdr>
              <w:rPr>
                <w:sz w:val="18"/>
                <w:szCs w:val="18"/>
              </w:rPr>
            </w:pPr>
            <w:r>
              <w:rPr>
                <w:sz w:val="18"/>
                <w:szCs w:val="18"/>
              </w:rPr>
              <w:t>Conocer las tablas de frecuencias y realizar una distribución de frecuencias en su cuaderno de acuerdo a los ejercicios expuestos en clase.</w:t>
            </w:r>
          </w:p>
          <w:p w:rsidR="00FE70FD" w:rsidRDefault="00FE70FD">
            <w:pPr>
              <w:widowControl w:val="0"/>
              <w:rPr>
                <w:sz w:val="18"/>
                <w:szCs w:val="18"/>
              </w:rPr>
            </w:pPr>
          </w:p>
          <w:p w:rsidR="00FE70FD" w:rsidRDefault="00BB37BC">
            <w:pPr>
              <w:widowControl w:val="0"/>
              <w:numPr>
                <w:ilvl w:val="0"/>
                <w:numId w:val="4"/>
              </w:numPr>
              <w:pBdr>
                <w:top w:val="nil"/>
                <w:left w:val="nil"/>
                <w:bottom w:val="nil"/>
                <w:right w:val="nil"/>
                <w:between w:val="nil"/>
              </w:pBdr>
              <w:spacing w:after="0"/>
              <w:rPr>
                <w:sz w:val="18"/>
                <w:szCs w:val="18"/>
              </w:rPr>
            </w:pPr>
            <w:r>
              <w:rPr>
                <w:sz w:val="18"/>
                <w:szCs w:val="18"/>
              </w:rPr>
              <w:t>Conocer los conceptos básicos de Probabilidad y Estadística</w:t>
            </w:r>
          </w:p>
          <w:p w:rsidR="00FE70FD" w:rsidRDefault="00BB37BC">
            <w:pPr>
              <w:widowControl w:val="0"/>
              <w:numPr>
                <w:ilvl w:val="0"/>
                <w:numId w:val="4"/>
              </w:numPr>
              <w:pBdr>
                <w:top w:val="nil"/>
                <w:left w:val="nil"/>
                <w:bottom w:val="nil"/>
                <w:right w:val="nil"/>
                <w:between w:val="nil"/>
              </w:pBdr>
              <w:spacing w:after="0"/>
              <w:rPr>
                <w:sz w:val="18"/>
                <w:szCs w:val="18"/>
              </w:rPr>
            </w:pPr>
            <w:r>
              <w:rPr>
                <w:sz w:val="18"/>
                <w:szCs w:val="18"/>
              </w:rPr>
              <w:t>.</w:t>
            </w:r>
          </w:p>
          <w:p w:rsidR="00FE70FD" w:rsidRDefault="00BB37BC">
            <w:pPr>
              <w:widowControl w:val="0"/>
              <w:numPr>
                <w:ilvl w:val="0"/>
                <w:numId w:val="4"/>
              </w:numPr>
              <w:pBdr>
                <w:top w:val="nil"/>
                <w:left w:val="nil"/>
                <w:bottom w:val="nil"/>
                <w:right w:val="nil"/>
                <w:between w:val="nil"/>
              </w:pBdr>
              <w:rPr>
                <w:sz w:val="18"/>
                <w:szCs w:val="18"/>
              </w:rPr>
            </w:pPr>
            <w:r>
              <w:rPr>
                <w:sz w:val="18"/>
                <w:szCs w:val="18"/>
              </w:rPr>
              <w:t xml:space="preserve">Conocer las medidas de </w:t>
            </w:r>
            <w:r>
              <w:rPr>
                <w:sz w:val="18"/>
                <w:szCs w:val="18"/>
              </w:rPr>
              <w:lastRenderedPageBreak/>
              <w:t xml:space="preserve">tendencia central y como se determina cada una de ellas </w:t>
            </w:r>
          </w:p>
          <w:p w:rsidR="00FE70FD" w:rsidRDefault="00FE70FD">
            <w:pPr>
              <w:widowControl w:val="0"/>
              <w:rPr>
                <w:sz w:val="18"/>
                <w:szCs w:val="18"/>
              </w:rPr>
            </w:pPr>
          </w:p>
          <w:p w:rsidR="00FE70FD" w:rsidRDefault="00BB37BC">
            <w:pPr>
              <w:widowControl w:val="0"/>
              <w:numPr>
                <w:ilvl w:val="0"/>
                <w:numId w:val="4"/>
              </w:numPr>
              <w:pBdr>
                <w:top w:val="nil"/>
                <w:left w:val="nil"/>
                <w:bottom w:val="nil"/>
                <w:right w:val="nil"/>
                <w:between w:val="nil"/>
              </w:pBdr>
              <w:rPr>
                <w:sz w:val="18"/>
                <w:szCs w:val="18"/>
              </w:rPr>
            </w:pPr>
            <w:r>
              <w:rPr>
                <w:sz w:val="18"/>
                <w:szCs w:val="18"/>
              </w:rPr>
              <w:t>Aplicación de las medidas de tendencia central en ejercicios y ejemplos en el programa Excel.</w:t>
            </w:r>
          </w:p>
          <w:p w:rsidR="00FE70FD" w:rsidRDefault="00FE70FD">
            <w:pPr>
              <w:widowControl w:val="0"/>
              <w:rPr>
                <w:sz w:val="18"/>
                <w:szCs w:val="18"/>
              </w:rPr>
            </w:pPr>
          </w:p>
          <w:p w:rsidR="00FE70FD" w:rsidRDefault="00BB37BC">
            <w:pPr>
              <w:widowControl w:val="0"/>
              <w:numPr>
                <w:ilvl w:val="0"/>
                <w:numId w:val="4"/>
              </w:numPr>
              <w:pBdr>
                <w:top w:val="nil"/>
                <w:left w:val="nil"/>
                <w:bottom w:val="nil"/>
                <w:right w:val="nil"/>
                <w:between w:val="nil"/>
              </w:pBdr>
              <w:rPr>
                <w:sz w:val="18"/>
                <w:szCs w:val="18"/>
              </w:rPr>
            </w:pPr>
            <w:r>
              <w:rPr>
                <w:sz w:val="18"/>
                <w:szCs w:val="18"/>
              </w:rPr>
              <w:t>Conocer las medidas de Dispersión y como se determina cada una de ellas.</w:t>
            </w:r>
          </w:p>
          <w:p w:rsidR="00FE70FD" w:rsidRDefault="00FE70FD">
            <w:pPr>
              <w:widowControl w:val="0"/>
              <w:ind w:firstLine="35"/>
              <w:rPr>
                <w:sz w:val="18"/>
                <w:szCs w:val="18"/>
              </w:rPr>
            </w:pPr>
          </w:p>
          <w:p w:rsidR="00FE70FD" w:rsidRDefault="00BB37BC">
            <w:pPr>
              <w:widowControl w:val="0"/>
              <w:numPr>
                <w:ilvl w:val="0"/>
                <w:numId w:val="4"/>
              </w:numPr>
              <w:pBdr>
                <w:top w:val="nil"/>
                <w:left w:val="nil"/>
                <w:bottom w:val="nil"/>
                <w:right w:val="nil"/>
                <w:between w:val="nil"/>
              </w:pBdr>
              <w:rPr>
                <w:sz w:val="18"/>
                <w:szCs w:val="18"/>
              </w:rPr>
            </w:pPr>
            <w:r>
              <w:rPr>
                <w:sz w:val="18"/>
                <w:szCs w:val="18"/>
              </w:rPr>
              <w:t>Aplicación de las medidas de Dispersión mediante ejercicios y ejemplos en el programa Excel.</w:t>
            </w:r>
          </w:p>
          <w:p w:rsidR="00FE70FD" w:rsidRDefault="00FE70FD">
            <w:pPr>
              <w:widowControl w:val="0"/>
              <w:rPr>
                <w:sz w:val="18"/>
                <w:szCs w:val="18"/>
              </w:rPr>
            </w:pPr>
          </w:p>
          <w:p w:rsidR="00FE70FD" w:rsidRDefault="00BB37BC">
            <w:pPr>
              <w:widowControl w:val="0"/>
              <w:numPr>
                <w:ilvl w:val="0"/>
                <w:numId w:val="4"/>
              </w:numPr>
              <w:pBdr>
                <w:top w:val="nil"/>
                <w:left w:val="nil"/>
                <w:bottom w:val="nil"/>
                <w:right w:val="nil"/>
                <w:between w:val="nil"/>
              </w:pBdr>
              <w:rPr>
                <w:sz w:val="18"/>
                <w:szCs w:val="18"/>
              </w:rPr>
            </w:pPr>
            <w:r>
              <w:rPr>
                <w:sz w:val="18"/>
                <w:szCs w:val="18"/>
              </w:rPr>
              <w:t>Realizar ejercicios que incluyan medidas de tendencia central, medidas de dispersión y medidas de forma.</w:t>
            </w:r>
          </w:p>
          <w:p w:rsidR="00FE70FD" w:rsidRDefault="00FE70FD">
            <w:pPr>
              <w:ind w:left="0" w:firstLine="0"/>
              <w:rPr>
                <w:sz w:val="18"/>
                <w:szCs w:val="18"/>
              </w:rPr>
            </w:pPr>
          </w:p>
        </w:tc>
        <w:tc>
          <w:tcPr>
            <w:tcW w:w="2974" w:type="dxa"/>
          </w:tcPr>
          <w:p w:rsidR="00FE70FD" w:rsidRDefault="00BB37BC">
            <w:pPr>
              <w:numPr>
                <w:ilvl w:val="0"/>
                <w:numId w:val="4"/>
              </w:numPr>
              <w:pBdr>
                <w:top w:val="nil"/>
                <w:left w:val="nil"/>
                <w:bottom w:val="nil"/>
                <w:right w:val="nil"/>
                <w:between w:val="nil"/>
              </w:pBdr>
              <w:ind w:right="112"/>
              <w:rPr>
                <w:sz w:val="18"/>
                <w:szCs w:val="18"/>
              </w:rPr>
            </w:pPr>
            <w:r>
              <w:rPr>
                <w:sz w:val="18"/>
                <w:szCs w:val="18"/>
              </w:rPr>
              <w:lastRenderedPageBreak/>
              <w:t>Realizar actividades prácticas que faciliten el aprendizaje del alumno.</w:t>
            </w:r>
          </w:p>
          <w:p w:rsidR="00FE70FD" w:rsidRDefault="00FE70FD">
            <w:pPr>
              <w:ind w:right="112"/>
              <w:rPr>
                <w:sz w:val="18"/>
                <w:szCs w:val="18"/>
              </w:rPr>
            </w:pPr>
          </w:p>
          <w:p w:rsidR="00FE70FD" w:rsidRDefault="00BB37BC">
            <w:pPr>
              <w:numPr>
                <w:ilvl w:val="0"/>
                <w:numId w:val="4"/>
              </w:numPr>
              <w:pBdr>
                <w:top w:val="nil"/>
                <w:left w:val="nil"/>
                <w:bottom w:val="nil"/>
                <w:right w:val="nil"/>
                <w:between w:val="nil"/>
              </w:pBdr>
              <w:rPr>
                <w:sz w:val="18"/>
                <w:szCs w:val="18"/>
              </w:rPr>
            </w:pPr>
            <w:r>
              <w:rPr>
                <w:sz w:val="18"/>
                <w:szCs w:val="18"/>
              </w:rPr>
              <w:t>Plantear ejemplos de la vida real que ayuden a la formación del alumno en el campo laboral.</w:t>
            </w:r>
          </w:p>
          <w:p w:rsidR="00FE70FD" w:rsidRDefault="00FE70FD">
            <w:pPr>
              <w:rPr>
                <w:sz w:val="18"/>
                <w:szCs w:val="18"/>
              </w:rPr>
            </w:pPr>
          </w:p>
          <w:p w:rsidR="00FE70FD" w:rsidRDefault="00BB37BC">
            <w:pPr>
              <w:numPr>
                <w:ilvl w:val="0"/>
                <w:numId w:val="4"/>
              </w:numPr>
              <w:pBdr>
                <w:top w:val="nil"/>
                <w:left w:val="nil"/>
                <w:bottom w:val="nil"/>
                <w:right w:val="nil"/>
                <w:between w:val="nil"/>
              </w:pBdr>
              <w:rPr>
                <w:sz w:val="18"/>
                <w:szCs w:val="18"/>
              </w:rPr>
            </w:pPr>
            <w:r>
              <w:rPr>
                <w:sz w:val="18"/>
                <w:szCs w:val="18"/>
              </w:rPr>
              <w:t>Explicar ejemplos que les faciliten el aprendizaje de cada tema.</w:t>
            </w:r>
          </w:p>
        </w:tc>
        <w:tc>
          <w:tcPr>
            <w:tcW w:w="2408" w:type="dxa"/>
          </w:tcPr>
          <w:p w:rsidR="00FE70FD" w:rsidRDefault="00BB37BC">
            <w:pPr>
              <w:numPr>
                <w:ilvl w:val="0"/>
                <w:numId w:val="4"/>
              </w:numPr>
              <w:pBdr>
                <w:top w:val="nil"/>
                <w:left w:val="nil"/>
                <w:bottom w:val="nil"/>
                <w:right w:val="nil"/>
                <w:between w:val="nil"/>
              </w:pBdr>
              <w:spacing w:after="0"/>
              <w:rPr>
                <w:sz w:val="18"/>
                <w:szCs w:val="18"/>
              </w:rPr>
            </w:pPr>
            <w:r>
              <w:rPr>
                <w:sz w:val="18"/>
                <w:szCs w:val="18"/>
              </w:rPr>
              <w:t>Capacidad de abstracción, análisis y</w:t>
            </w:r>
          </w:p>
          <w:p w:rsidR="00FE70FD" w:rsidRDefault="00BB37BC">
            <w:pPr>
              <w:pBdr>
                <w:top w:val="nil"/>
                <w:left w:val="nil"/>
                <w:bottom w:val="nil"/>
                <w:right w:val="nil"/>
                <w:between w:val="nil"/>
              </w:pBdr>
              <w:ind w:left="720" w:firstLine="0"/>
              <w:rPr>
                <w:sz w:val="18"/>
                <w:szCs w:val="18"/>
              </w:rPr>
            </w:pPr>
            <w:r>
              <w:rPr>
                <w:sz w:val="18"/>
                <w:szCs w:val="18"/>
              </w:rPr>
              <w:t>Síntesis.</w:t>
            </w:r>
          </w:p>
          <w:p w:rsidR="00FE70FD" w:rsidRDefault="00FE70FD">
            <w:pPr>
              <w:rPr>
                <w:sz w:val="18"/>
                <w:szCs w:val="18"/>
              </w:rPr>
            </w:pPr>
          </w:p>
          <w:p w:rsidR="00FE70FD" w:rsidRDefault="00BB37BC">
            <w:pPr>
              <w:numPr>
                <w:ilvl w:val="0"/>
                <w:numId w:val="4"/>
              </w:numPr>
              <w:pBdr>
                <w:top w:val="nil"/>
                <w:left w:val="nil"/>
                <w:bottom w:val="nil"/>
                <w:right w:val="nil"/>
                <w:between w:val="nil"/>
              </w:pBdr>
              <w:rPr>
                <w:sz w:val="18"/>
                <w:szCs w:val="18"/>
              </w:rPr>
            </w:pPr>
            <w:r>
              <w:rPr>
                <w:sz w:val="18"/>
                <w:szCs w:val="18"/>
              </w:rPr>
              <w:t>Capacidad de aplicar los conocimientos en la práctica.</w:t>
            </w:r>
          </w:p>
          <w:p w:rsidR="00FE70FD" w:rsidRDefault="00FE70FD">
            <w:pPr>
              <w:rPr>
                <w:sz w:val="18"/>
                <w:szCs w:val="18"/>
              </w:rPr>
            </w:pPr>
          </w:p>
          <w:p w:rsidR="00FE70FD" w:rsidRDefault="00BB37BC">
            <w:pPr>
              <w:numPr>
                <w:ilvl w:val="0"/>
                <w:numId w:val="4"/>
              </w:numPr>
              <w:pBdr>
                <w:top w:val="nil"/>
                <w:left w:val="nil"/>
                <w:bottom w:val="nil"/>
                <w:right w:val="nil"/>
                <w:between w:val="nil"/>
              </w:pBdr>
              <w:rPr>
                <w:sz w:val="18"/>
                <w:szCs w:val="18"/>
              </w:rPr>
            </w:pPr>
            <w:r>
              <w:rPr>
                <w:sz w:val="18"/>
                <w:szCs w:val="18"/>
              </w:rPr>
              <w:t>Capacidad para identificar, plantear y resolver problemas.</w:t>
            </w:r>
          </w:p>
        </w:tc>
        <w:tc>
          <w:tcPr>
            <w:tcW w:w="1416" w:type="dxa"/>
            <w:shd w:val="clear" w:color="auto" w:fill="auto"/>
          </w:tcPr>
          <w:p w:rsidR="00FE70FD" w:rsidRDefault="00FE70FD"/>
          <w:p w:rsidR="00FE70FD" w:rsidRDefault="00BB37BC">
            <w:pPr>
              <w:ind w:left="0" w:firstLine="0"/>
              <w:jc w:val="center"/>
              <w:rPr>
                <w:sz w:val="24"/>
                <w:szCs w:val="24"/>
              </w:rPr>
            </w:pPr>
            <w:r>
              <w:rPr>
                <w:sz w:val="24"/>
                <w:szCs w:val="24"/>
              </w:rPr>
              <w:t>8 T</w:t>
            </w:r>
          </w:p>
          <w:p w:rsidR="00FE70FD" w:rsidRDefault="00BB37BC">
            <w:pPr>
              <w:ind w:left="0" w:firstLine="0"/>
              <w:jc w:val="center"/>
              <w:rPr>
                <w:sz w:val="24"/>
                <w:szCs w:val="24"/>
              </w:rPr>
            </w:pPr>
            <w:r>
              <w:rPr>
                <w:sz w:val="24"/>
                <w:szCs w:val="24"/>
              </w:rPr>
              <w:t>6 P</w:t>
            </w:r>
          </w:p>
          <w:p w:rsidR="00FE70FD" w:rsidRDefault="00FE70FD"/>
        </w:tc>
      </w:tr>
    </w:tbl>
    <w:p w:rsidR="00FE70FD" w:rsidRDefault="00FE70FD">
      <w:pPr>
        <w:ind w:left="0" w:firstLine="0"/>
      </w:pPr>
    </w:p>
    <w:tbl>
      <w:tblPr>
        <w:tblStyle w:val="a3"/>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FE70FD">
        <w:trPr>
          <w:tblHeader/>
        </w:trPr>
        <w:tc>
          <w:tcPr>
            <w:tcW w:w="10632" w:type="dxa"/>
            <w:vAlign w:val="center"/>
          </w:tcPr>
          <w:p w:rsidR="00FE70FD" w:rsidRDefault="00BB37BC">
            <w:pPr>
              <w:jc w:val="center"/>
              <w:rPr>
                <w:b/>
                <w:smallCaps/>
              </w:rPr>
            </w:pPr>
            <w:r>
              <w:rPr>
                <w:b/>
                <w:smallCaps/>
              </w:rPr>
              <w:t>Indicadores de ALCANCE:</w:t>
            </w:r>
          </w:p>
        </w:tc>
        <w:tc>
          <w:tcPr>
            <w:tcW w:w="2551" w:type="dxa"/>
            <w:vAlign w:val="center"/>
          </w:tcPr>
          <w:p w:rsidR="00FE70FD" w:rsidRDefault="00BB37BC">
            <w:pPr>
              <w:spacing w:before="80" w:after="80"/>
              <w:jc w:val="center"/>
              <w:rPr>
                <w:b/>
                <w:smallCaps/>
              </w:rPr>
            </w:pPr>
            <w:r>
              <w:rPr>
                <w:b/>
                <w:smallCaps/>
              </w:rPr>
              <w:t xml:space="preserve">Valor del indicador </w:t>
            </w:r>
            <w:r>
              <w:rPr>
                <w:smallCaps/>
              </w:rPr>
              <w:t>(19)</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FE70FD" w:rsidRDefault="00BB37BC">
            <w:pPr>
              <w:jc w:val="center"/>
            </w:pPr>
            <w:r>
              <w:t>10 %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FE70FD" w:rsidRDefault="00BB37BC">
            <w:pPr>
              <w:jc w:val="center"/>
            </w:pPr>
            <w:r>
              <w:t>15 %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FE70FD" w:rsidRDefault="00BB37BC">
            <w:pPr>
              <w:jc w:val="center"/>
            </w:pPr>
            <w:r>
              <w:t>15 %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lastRenderedPageBreak/>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FE70FD" w:rsidRDefault="00BB37BC">
            <w:pPr>
              <w:jc w:val="center"/>
            </w:pPr>
            <w:r>
              <w:t>20%</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2551" w:type="dxa"/>
            <w:vAlign w:val="center"/>
          </w:tcPr>
          <w:p w:rsidR="00FE70FD" w:rsidRDefault="00BB37BC">
            <w:pPr>
              <w:jc w:val="center"/>
            </w:pPr>
            <w:r>
              <w:t>20%</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FE70FD" w:rsidRDefault="00BB37BC">
            <w:pPr>
              <w:jc w:val="center"/>
            </w:pPr>
            <w:r>
              <w:t>20%</w:t>
            </w:r>
          </w:p>
        </w:tc>
      </w:tr>
    </w:tbl>
    <w:p w:rsidR="00FE70FD" w:rsidRDefault="00FE70FD">
      <w:pPr>
        <w:spacing w:after="80"/>
        <w:ind w:left="0" w:firstLine="0"/>
        <w:rPr>
          <w:b/>
        </w:rPr>
      </w:pPr>
    </w:p>
    <w:p w:rsidR="00FE70FD" w:rsidRDefault="00FE70FD">
      <w:pPr>
        <w:spacing w:after="80"/>
        <w:rPr>
          <w:b/>
        </w:rPr>
      </w:pPr>
    </w:p>
    <w:p w:rsidR="00FE70FD" w:rsidRDefault="00FE70FD">
      <w:pPr>
        <w:spacing w:after="80"/>
        <w:rPr>
          <w:b/>
        </w:rPr>
      </w:pPr>
    </w:p>
    <w:p w:rsidR="00FE70FD" w:rsidRDefault="00BB37BC">
      <w:pPr>
        <w:pStyle w:val="Ttulo2"/>
      </w:pPr>
      <w:r>
        <w:t xml:space="preserve">Niveles de desempeño: </w:t>
      </w:r>
    </w:p>
    <w:tbl>
      <w:tblPr>
        <w:tblStyle w:val="a4"/>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FE70FD">
        <w:tc>
          <w:tcPr>
            <w:tcW w:w="3504" w:type="dxa"/>
            <w:shd w:val="clear" w:color="auto" w:fill="auto"/>
            <w:vAlign w:val="center"/>
          </w:tcPr>
          <w:p w:rsidR="00FE70FD" w:rsidRDefault="00BB37BC">
            <w:pPr>
              <w:jc w:val="center"/>
              <w:rPr>
                <w:b/>
                <w:smallCaps/>
              </w:rPr>
            </w:pPr>
            <w:r>
              <w:rPr>
                <w:b/>
                <w:smallCaps/>
              </w:rPr>
              <w:t>Desempeño</w:t>
            </w:r>
          </w:p>
        </w:tc>
        <w:tc>
          <w:tcPr>
            <w:tcW w:w="2976" w:type="dxa"/>
            <w:shd w:val="clear" w:color="auto" w:fill="auto"/>
            <w:vAlign w:val="center"/>
          </w:tcPr>
          <w:p w:rsidR="00FE70FD" w:rsidRDefault="00BB37BC">
            <w:pPr>
              <w:jc w:val="center"/>
              <w:rPr>
                <w:b/>
                <w:smallCaps/>
              </w:rPr>
            </w:pPr>
            <w:r>
              <w:rPr>
                <w:b/>
                <w:smallCaps/>
              </w:rPr>
              <w:t>Nivel de desempeño</w:t>
            </w:r>
          </w:p>
        </w:tc>
        <w:tc>
          <w:tcPr>
            <w:tcW w:w="4815" w:type="dxa"/>
            <w:shd w:val="clear" w:color="auto" w:fill="auto"/>
            <w:vAlign w:val="center"/>
          </w:tcPr>
          <w:p w:rsidR="00FE70FD" w:rsidRDefault="00BB37BC">
            <w:pPr>
              <w:jc w:val="center"/>
              <w:rPr>
                <w:b/>
                <w:smallCaps/>
              </w:rPr>
            </w:pPr>
            <w:r>
              <w:rPr>
                <w:b/>
                <w:smallCaps/>
              </w:rPr>
              <w:t>Indicadores de alcance</w:t>
            </w:r>
          </w:p>
        </w:tc>
        <w:tc>
          <w:tcPr>
            <w:tcW w:w="2267" w:type="dxa"/>
            <w:shd w:val="clear" w:color="auto" w:fill="auto"/>
            <w:vAlign w:val="center"/>
          </w:tcPr>
          <w:p w:rsidR="00FE70FD" w:rsidRDefault="00BB37BC">
            <w:pPr>
              <w:jc w:val="center"/>
              <w:rPr>
                <w:b/>
                <w:smallCaps/>
              </w:rPr>
            </w:pPr>
            <w:r>
              <w:rPr>
                <w:b/>
                <w:smallCaps/>
              </w:rPr>
              <w:t>Valoración numérica</w:t>
            </w:r>
          </w:p>
        </w:tc>
      </w:tr>
      <w:tr w:rsidR="00FE70FD">
        <w:tc>
          <w:tcPr>
            <w:tcW w:w="3504" w:type="dxa"/>
            <w:vMerge w:val="restart"/>
            <w:shd w:val="clear" w:color="auto" w:fill="auto"/>
          </w:tcPr>
          <w:p w:rsidR="00FE70FD" w:rsidRDefault="00FE70FD"/>
          <w:p w:rsidR="00FE70FD" w:rsidRDefault="00FE70FD"/>
          <w:p w:rsidR="00FE70FD" w:rsidRDefault="00BB37BC">
            <w:r>
              <w:t>Competencia alcanzada</w:t>
            </w:r>
          </w:p>
        </w:tc>
        <w:tc>
          <w:tcPr>
            <w:tcW w:w="2976" w:type="dxa"/>
            <w:shd w:val="clear" w:color="auto" w:fill="auto"/>
          </w:tcPr>
          <w:p w:rsidR="00FE70FD" w:rsidRDefault="00BB37BC">
            <w:pPr>
              <w:jc w:val="center"/>
            </w:pPr>
            <w:r>
              <w:t>Excelente</w:t>
            </w:r>
          </w:p>
        </w:tc>
        <w:tc>
          <w:tcPr>
            <w:tcW w:w="4815" w:type="dxa"/>
            <w:shd w:val="clear" w:color="auto" w:fill="auto"/>
          </w:tcPr>
          <w:p w:rsidR="00FE70FD" w:rsidRDefault="00BB37BC">
            <w:r>
              <w:t xml:space="preserve">Cumple al menos con un 95% de A, B, C, D, E y F </w:t>
            </w:r>
          </w:p>
        </w:tc>
        <w:tc>
          <w:tcPr>
            <w:tcW w:w="2267" w:type="dxa"/>
            <w:shd w:val="clear" w:color="auto" w:fill="auto"/>
          </w:tcPr>
          <w:p w:rsidR="00FE70FD" w:rsidRDefault="00BB37BC">
            <w:r>
              <w:t>100-95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Notable</w:t>
            </w:r>
          </w:p>
        </w:tc>
        <w:tc>
          <w:tcPr>
            <w:tcW w:w="4815" w:type="dxa"/>
            <w:shd w:val="clear" w:color="auto" w:fill="auto"/>
          </w:tcPr>
          <w:p w:rsidR="00FE70FD" w:rsidRDefault="00BB37BC">
            <w:r>
              <w:t>Cumple al menos con un 90% de A, B, con un 95% en C y D, y con un mínimo del 70% E.</w:t>
            </w:r>
          </w:p>
        </w:tc>
        <w:tc>
          <w:tcPr>
            <w:tcW w:w="2267" w:type="dxa"/>
            <w:shd w:val="clear" w:color="auto" w:fill="auto"/>
          </w:tcPr>
          <w:p w:rsidR="00FE70FD" w:rsidRDefault="00BB37BC">
            <w:r>
              <w:t>94-85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Bueno</w:t>
            </w:r>
          </w:p>
        </w:tc>
        <w:tc>
          <w:tcPr>
            <w:tcW w:w="4815" w:type="dxa"/>
            <w:shd w:val="clear" w:color="auto" w:fill="auto"/>
          </w:tcPr>
          <w:p w:rsidR="00FE70FD" w:rsidRDefault="00BB37BC">
            <w:r>
              <w:t>Cumple al menos con 80% de A y B, por lo menos un 60% de C y D y por lo menos un 50% de E.</w:t>
            </w:r>
          </w:p>
        </w:tc>
        <w:tc>
          <w:tcPr>
            <w:tcW w:w="2267" w:type="dxa"/>
            <w:shd w:val="clear" w:color="auto" w:fill="auto"/>
          </w:tcPr>
          <w:p w:rsidR="00FE70FD" w:rsidRDefault="00BB37BC">
            <w:r>
              <w:t>84-75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Suficiente</w:t>
            </w:r>
          </w:p>
        </w:tc>
        <w:tc>
          <w:tcPr>
            <w:tcW w:w="4815" w:type="dxa"/>
            <w:shd w:val="clear" w:color="auto" w:fill="auto"/>
          </w:tcPr>
          <w:p w:rsidR="00FE70FD" w:rsidRDefault="00BB37BC">
            <w:r>
              <w:t>Cumple al menos con el 70% de A, B, C, D y E.</w:t>
            </w:r>
          </w:p>
        </w:tc>
        <w:tc>
          <w:tcPr>
            <w:tcW w:w="2267" w:type="dxa"/>
            <w:shd w:val="clear" w:color="auto" w:fill="auto"/>
          </w:tcPr>
          <w:p w:rsidR="00FE70FD" w:rsidRDefault="00BB37BC">
            <w:r>
              <w:t>74-70</w:t>
            </w:r>
          </w:p>
        </w:tc>
      </w:tr>
      <w:tr w:rsidR="00FE70FD">
        <w:tc>
          <w:tcPr>
            <w:tcW w:w="3504" w:type="dxa"/>
            <w:shd w:val="clear" w:color="auto" w:fill="auto"/>
          </w:tcPr>
          <w:p w:rsidR="00FE70FD" w:rsidRDefault="00BB37BC">
            <w:r>
              <w:t>Competencia no alcanzada</w:t>
            </w:r>
          </w:p>
        </w:tc>
        <w:tc>
          <w:tcPr>
            <w:tcW w:w="2976" w:type="dxa"/>
            <w:shd w:val="clear" w:color="auto" w:fill="auto"/>
          </w:tcPr>
          <w:p w:rsidR="00FE70FD" w:rsidRDefault="00BB37BC">
            <w:pPr>
              <w:jc w:val="center"/>
            </w:pPr>
            <w:r>
              <w:t>Insuficiente</w:t>
            </w:r>
          </w:p>
        </w:tc>
        <w:tc>
          <w:tcPr>
            <w:tcW w:w="4815" w:type="dxa"/>
            <w:shd w:val="clear" w:color="auto" w:fill="auto"/>
          </w:tcPr>
          <w:p w:rsidR="00FE70FD" w:rsidRDefault="00BB37BC">
            <w:r>
              <w:t>Cumple con menos del 70% de A, B, C, D y E</w:t>
            </w:r>
          </w:p>
        </w:tc>
        <w:tc>
          <w:tcPr>
            <w:tcW w:w="2267" w:type="dxa"/>
            <w:shd w:val="clear" w:color="auto" w:fill="auto"/>
          </w:tcPr>
          <w:p w:rsidR="00FE70FD" w:rsidRDefault="00BB37BC">
            <w:r>
              <w:t>NA (No Alcanzada)</w:t>
            </w:r>
          </w:p>
        </w:tc>
      </w:tr>
    </w:tbl>
    <w:p w:rsidR="00FE70FD" w:rsidRDefault="00FE70FD">
      <w:pPr>
        <w:spacing w:after="80"/>
        <w:rPr>
          <w:b/>
        </w:rPr>
      </w:pPr>
    </w:p>
    <w:p w:rsidR="00FE70FD" w:rsidRDefault="00BB37BC">
      <w:pPr>
        <w:spacing w:after="80"/>
        <w:rPr>
          <w:b/>
        </w:rPr>
      </w:pPr>
      <w:r>
        <w:rPr>
          <w:b/>
        </w:rPr>
        <w:t>Matriz de evaluación: (21)</w:t>
      </w:r>
    </w:p>
    <w:tbl>
      <w:tblPr>
        <w:tblStyle w:val="a5"/>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FE70FD">
        <w:tc>
          <w:tcPr>
            <w:tcW w:w="3729" w:type="dxa"/>
            <w:vMerge w:val="restart"/>
            <w:shd w:val="clear" w:color="auto" w:fill="auto"/>
            <w:vAlign w:val="center"/>
          </w:tcPr>
          <w:p w:rsidR="00FE70FD" w:rsidRDefault="00BB37BC">
            <w:pPr>
              <w:jc w:val="center"/>
              <w:rPr>
                <w:b/>
                <w:smallCaps/>
              </w:rPr>
            </w:pPr>
            <w:r>
              <w:rPr>
                <w:b/>
                <w:smallCaps/>
              </w:rPr>
              <w:t>Evidencia de aprendizaje</w:t>
            </w:r>
          </w:p>
        </w:tc>
        <w:tc>
          <w:tcPr>
            <w:tcW w:w="1308" w:type="dxa"/>
            <w:vMerge w:val="restart"/>
            <w:shd w:val="clear" w:color="auto" w:fill="auto"/>
            <w:vAlign w:val="center"/>
          </w:tcPr>
          <w:p w:rsidR="00FE70FD" w:rsidRDefault="00BB37BC">
            <w:pPr>
              <w:jc w:val="center"/>
              <w:rPr>
                <w:b/>
                <w:smallCaps/>
              </w:rPr>
            </w:pPr>
            <w:r>
              <w:rPr>
                <w:b/>
                <w:smallCaps/>
              </w:rPr>
              <w:t>%</w:t>
            </w:r>
          </w:p>
        </w:tc>
        <w:tc>
          <w:tcPr>
            <w:tcW w:w="3293" w:type="dxa"/>
            <w:gridSpan w:val="6"/>
          </w:tcPr>
          <w:p w:rsidR="00FE70FD" w:rsidRDefault="00BB37BC">
            <w:pPr>
              <w:jc w:val="center"/>
              <w:rPr>
                <w:b/>
                <w:smallCaps/>
              </w:rPr>
            </w:pPr>
            <w:r>
              <w:rPr>
                <w:b/>
                <w:smallCaps/>
              </w:rPr>
              <w:t>Indicador de alcance</w:t>
            </w:r>
          </w:p>
        </w:tc>
        <w:tc>
          <w:tcPr>
            <w:tcW w:w="4961" w:type="dxa"/>
            <w:vMerge w:val="restart"/>
            <w:shd w:val="clear" w:color="auto" w:fill="auto"/>
            <w:vAlign w:val="center"/>
          </w:tcPr>
          <w:p w:rsidR="00FE70FD" w:rsidRDefault="00BB37BC">
            <w:pPr>
              <w:jc w:val="center"/>
              <w:rPr>
                <w:b/>
                <w:smallCaps/>
              </w:rPr>
            </w:pPr>
            <w:r>
              <w:rPr>
                <w:b/>
                <w:smallCaps/>
              </w:rPr>
              <w:t>Evaluación formativa de la competencia</w:t>
            </w:r>
          </w:p>
        </w:tc>
      </w:tr>
      <w:tr w:rsidR="00FE70FD">
        <w:tc>
          <w:tcPr>
            <w:tcW w:w="3729"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rPr>
                <w:b/>
                <w:smallCaps/>
              </w:rPr>
            </w:pPr>
          </w:p>
        </w:tc>
        <w:tc>
          <w:tcPr>
            <w:tcW w:w="1308"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rPr>
                <w:b/>
                <w:smallCaps/>
              </w:rPr>
            </w:pPr>
          </w:p>
        </w:tc>
        <w:tc>
          <w:tcPr>
            <w:tcW w:w="540" w:type="dxa"/>
            <w:shd w:val="clear" w:color="auto" w:fill="auto"/>
          </w:tcPr>
          <w:p w:rsidR="00FE70FD" w:rsidRDefault="00BB37BC">
            <w:pPr>
              <w:jc w:val="center"/>
            </w:pPr>
            <w:r>
              <w:t>A</w:t>
            </w:r>
          </w:p>
        </w:tc>
        <w:tc>
          <w:tcPr>
            <w:tcW w:w="540" w:type="dxa"/>
          </w:tcPr>
          <w:p w:rsidR="00FE70FD" w:rsidRDefault="00BB37BC">
            <w:pPr>
              <w:jc w:val="center"/>
            </w:pPr>
            <w:r>
              <w:t>B</w:t>
            </w:r>
          </w:p>
        </w:tc>
        <w:tc>
          <w:tcPr>
            <w:tcW w:w="541" w:type="dxa"/>
            <w:shd w:val="clear" w:color="auto" w:fill="auto"/>
          </w:tcPr>
          <w:p w:rsidR="00FE70FD" w:rsidRDefault="00BB37BC">
            <w:pPr>
              <w:jc w:val="center"/>
            </w:pPr>
            <w:r>
              <w:t>C</w:t>
            </w:r>
          </w:p>
        </w:tc>
        <w:tc>
          <w:tcPr>
            <w:tcW w:w="541" w:type="dxa"/>
            <w:shd w:val="clear" w:color="auto" w:fill="auto"/>
          </w:tcPr>
          <w:p w:rsidR="00FE70FD" w:rsidRDefault="00BB37BC">
            <w:pPr>
              <w:jc w:val="center"/>
            </w:pPr>
            <w:r>
              <w:t>D</w:t>
            </w:r>
          </w:p>
        </w:tc>
        <w:tc>
          <w:tcPr>
            <w:tcW w:w="540" w:type="dxa"/>
            <w:shd w:val="clear" w:color="auto" w:fill="auto"/>
          </w:tcPr>
          <w:p w:rsidR="00FE70FD" w:rsidRDefault="00BB37BC">
            <w:pPr>
              <w:jc w:val="center"/>
            </w:pPr>
            <w:r>
              <w:t>E</w:t>
            </w:r>
          </w:p>
        </w:tc>
        <w:tc>
          <w:tcPr>
            <w:tcW w:w="591" w:type="dxa"/>
            <w:shd w:val="clear" w:color="auto" w:fill="auto"/>
          </w:tcPr>
          <w:p w:rsidR="00FE70FD" w:rsidRDefault="00BB37BC">
            <w:pPr>
              <w:jc w:val="center"/>
            </w:pPr>
            <w:r>
              <w:t>F</w:t>
            </w:r>
          </w:p>
        </w:tc>
        <w:tc>
          <w:tcPr>
            <w:tcW w:w="4961"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pPr>
          </w:p>
        </w:tc>
      </w:tr>
      <w:tr w:rsidR="0047392F">
        <w:tc>
          <w:tcPr>
            <w:tcW w:w="3729" w:type="dxa"/>
            <w:shd w:val="clear" w:color="auto" w:fill="auto"/>
          </w:tcPr>
          <w:p w:rsidR="0047392F" w:rsidRDefault="0047392F" w:rsidP="0047392F">
            <w:r>
              <w:t>F0. Evaluación diagnóstica</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3A3C10">
              <w:t>0</w:t>
            </w:r>
          </w:p>
        </w:tc>
        <w:tc>
          <w:tcPr>
            <w:tcW w:w="3293" w:type="dxa"/>
            <w:gridSpan w:val="6"/>
            <w:shd w:val="clear" w:color="auto" w:fill="auto"/>
          </w:tcPr>
          <w:p w:rsidR="0047392F" w:rsidRPr="00EE37BA" w:rsidRDefault="0047392F" w:rsidP="0047392F">
            <w:pPr>
              <w:autoSpaceDE w:val="0"/>
              <w:autoSpaceDN w:val="0"/>
              <w:adjustRightInd w:val="0"/>
              <w:jc w:val="center"/>
              <w:rPr>
                <w:lang w:val="es-MX"/>
              </w:rPr>
            </w:pPr>
            <w:r w:rsidRPr="003A3C10">
              <w:t>0</w:t>
            </w:r>
          </w:p>
        </w:tc>
        <w:tc>
          <w:tcPr>
            <w:tcW w:w="4961" w:type="dxa"/>
            <w:shd w:val="clear" w:color="auto" w:fill="auto"/>
          </w:tcPr>
          <w:p w:rsidR="0047392F" w:rsidRPr="00EE37BA" w:rsidRDefault="0047392F" w:rsidP="0047392F">
            <w:pPr>
              <w:autoSpaceDE w:val="0"/>
              <w:autoSpaceDN w:val="0"/>
              <w:adjustRightInd w:val="0"/>
              <w:jc w:val="center"/>
              <w:rPr>
                <w:lang w:val="es-MX"/>
              </w:rPr>
            </w:pPr>
            <w:r w:rsidRPr="003A3C10">
              <w:t>0</w:t>
            </w:r>
          </w:p>
        </w:tc>
      </w:tr>
      <w:tr w:rsidR="0047392F">
        <w:tc>
          <w:tcPr>
            <w:tcW w:w="3729" w:type="dxa"/>
            <w:shd w:val="clear" w:color="auto" w:fill="auto"/>
          </w:tcPr>
          <w:p w:rsidR="0047392F" w:rsidRPr="00C40002" w:rsidRDefault="0047392F" w:rsidP="0047392F">
            <w:r w:rsidRPr="00C40002">
              <w:lastRenderedPageBreak/>
              <w:t>F</w:t>
            </w:r>
            <w:r>
              <w:t>1</w:t>
            </w:r>
            <w:r w:rsidRPr="00C40002">
              <w:t>. Reporte con medidas de tendencia central y de dispersión a partir de un conjunto real de datos.</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3A3C10">
              <w:t>25</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3A3C10">
              <w:t>5</w:t>
            </w:r>
          </w:p>
        </w:tc>
        <w:tc>
          <w:tcPr>
            <w:tcW w:w="540" w:type="dxa"/>
          </w:tcPr>
          <w:p w:rsidR="0047392F" w:rsidRPr="00EE37BA" w:rsidRDefault="0047392F" w:rsidP="0047392F">
            <w:pPr>
              <w:autoSpaceDE w:val="0"/>
              <w:autoSpaceDN w:val="0"/>
              <w:adjustRightInd w:val="0"/>
              <w:jc w:val="center"/>
              <w:rPr>
                <w:lang w:val="es-MX"/>
              </w:rPr>
            </w:pPr>
            <w:r w:rsidRPr="003A3C10">
              <w:t>3.75</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3A3C10">
              <w:t>3.75</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3A3C10">
              <w:t>5</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3A3C10">
              <w:t>3.75</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3A3C10">
              <w:t>3.75</w:t>
            </w:r>
          </w:p>
        </w:tc>
        <w:tc>
          <w:tcPr>
            <w:tcW w:w="4961" w:type="dxa"/>
            <w:shd w:val="clear" w:color="auto" w:fill="auto"/>
          </w:tcPr>
          <w:p w:rsidR="0047392F" w:rsidRPr="00AA7F03" w:rsidRDefault="0047392F" w:rsidP="0047392F">
            <w:r w:rsidRPr="00AA7F03">
              <w:t>Lista de cotejo para verificar la correcta construcción de tablas y gráficos.</w:t>
            </w:r>
          </w:p>
        </w:tc>
      </w:tr>
      <w:tr w:rsidR="0047392F">
        <w:tc>
          <w:tcPr>
            <w:tcW w:w="3729" w:type="dxa"/>
            <w:shd w:val="clear" w:color="auto" w:fill="auto"/>
          </w:tcPr>
          <w:p w:rsidR="0047392F" w:rsidRPr="00C40002" w:rsidRDefault="0047392F" w:rsidP="0047392F">
            <w:r w:rsidRPr="00C40002">
              <w:t>F</w:t>
            </w:r>
            <w:r>
              <w:t>2</w:t>
            </w:r>
            <w:r w:rsidRPr="00C40002">
              <w:t>. Gráficos (histograma, polígono de frecuencia y ojiva) elaborados en software (Excel, Minitab).</w:t>
            </w:r>
          </w:p>
        </w:tc>
        <w:tc>
          <w:tcPr>
            <w:tcW w:w="1308" w:type="dxa"/>
            <w:shd w:val="clear" w:color="auto" w:fill="auto"/>
          </w:tcPr>
          <w:p w:rsidR="0047392F" w:rsidRDefault="0047392F" w:rsidP="0047392F">
            <w:pPr>
              <w:autoSpaceDE w:val="0"/>
              <w:autoSpaceDN w:val="0"/>
              <w:adjustRightInd w:val="0"/>
              <w:jc w:val="center"/>
            </w:pPr>
            <w:r w:rsidRPr="003A3C10">
              <w:t>25</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3A3C10">
              <w:t>5</w:t>
            </w:r>
          </w:p>
        </w:tc>
        <w:tc>
          <w:tcPr>
            <w:tcW w:w="540" w:type="dxa"/>
          </w:tcPr>
          <w:p w:rsidR="0047392F" w:rsidRPr="00EE37BA" w:rsidRDefault="0047392F" w:rsidP="0047392F">
            <w:pPr>
              <w:autoSpaceDE w:val="0"/>
              <w:autoSpaceDN w:val="0"/>
              <w:adjustRightInd w:val="0"/>
              <w:jc w:val="center"/>
              <w:rPr>
                <w:lang w:val="es-MX"/>
              </w:rPr>
            </w:pPr>
            <w:r w:rsidRPr="003A3C10">
              <w:t>3.75</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3A3C10">
              <w:t>3.75</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3A3C10">
              <w:t>5</w:t>
            </w:r>
          </w:p>
        </w:tc>
        <w:tc>
          <w:tcPr>
            <w:tcW w:w="540" w:type="dxa"/>
            <w:shd w:val="clear" w:color="auto" w:fill="auto"/>
          </w:tcPr>
          <w:p w:rsidR="0047392F" w:rsidRPr="00C326BC" w:rsidRDefault="0047392F" w:rsidP="0047392F">
            <w:pPr>
              <w:autoSpaceDE w:val="0"/>
              <w:autoSpaceDN w:val="0"/>
              <w:adjustRightInd w:val="0"/>
              <w:jc w:val="center"/>
            </w:pPr>
            <w:r w:rsidRPr="003A3C10">
              <w:t>3.75</w:t>
            </w:r>
          </w:p>
        </w:tc>
        <w:tc>
          <w:tcPr>
            <w:tcW w:w="591" w:type="dxa"/>
            <w:shd w:val="clear" w:color="auto" w:fill="auto"/>
          </w:tcPr>
          <w:p w:rsidR="0047392F" w:rsidRPr="00C326BC" w:rsidRDefault="0047392F" w:rsidP="0047392F">
            <w:pPr>
              <w:autoSpaceDE w:val="0"/>
              <w:autoSpaceDN w:val="0"/>
              <w:adjustRightInd w:val="0"/>
              <w:jc w:val="center"/>
            </w:pPr>
            <w:r w:rsidRPr="003A3C10">
              <w:t>3.75</w:t>
            </w:r>
          </w:p>
        </w:tc>
        <w:tc>
          <w:tcPr>
            <w:tcW w:w="4961" w:type="dxa"/>
            <w:shd w:val="clear" w:color="auto" w:fill="auto"/>
          </w:tcPr>
          <w:p w:rsidR="0047392F" w:rsidRDefault="0047392F" w:rsidP="0047392F">
            <w:r w:rsidRPr="00AA7F03">
              <w:t>Rúbrica para evaluar claridad, análisis e interpretación de resultados.</w:t>
            </w:r>
          </w:p>
        </w:tc>
      </w:tr>
      <w:tr w:rsidR="0047392F">
        <w:tc>
          <w:tcPr>
            <w:tcW w:w="3729" w:type="dxa"/>
            <w:shd w:val="clear" w:color="auto" w:fill="auto"/>
          </w:tcPr>
          <w:p w:rsidR="0047392F" w:rsidRDefault="0047392F" w:rsidP="0047392F">
            <w:r w:rsidRPr="00C40002">
              <w:t>F</w:t>
            </w:r>
            <w:r>
              <w:t>3</w:t>
            </w:r>
            <w:r w:rsidRPr="00C40002">
              <w:t>. Ejercicio aplicado: interpretación de un caso empresarial con datos de ventas o producción.</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3A3C10">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3A3C10">
              <w:t>4</w:t>
            </w:r>
          </w:p>
        </w:tc>
        <w:tc>
          <w:tcPr>
            <w:tcW w:w="540" w:type="dxa"/>
          </w:tcPr>
          <w:p w:rsidR="0047392F" w:rsidRPr="00EE37BA" w:rsidRDefault="0047392F" w:rsidP="0047392F">
            <w:pPr>
              <w:autoSpaceDE w:val="0"/>
              <w:autoSpaceDN w:val="0"/>
              <w:adjustRightInd w:val="0"/>
              <w:jc w:val="center"/>
              <w:rPr>
                <w:lang w:val="es-MX"/>
              </w:rPr>
            </w:pPr>
            <w:r w:rsidRPr="003A3C10">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3A3C10">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3A3C10">
              <w:t>5</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3A3C10">
              <w:t>2.5</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3A3C10">
              <w:t>2.5</w:t>
            </w:r>
          </w:p>
        </w:tc>
        <w:tc>
          <w:tcPr>
            <w:tcW w:w="4961" w:type="dxa"/>
            <w:shd w:val="clear" w:color="auto" w:fill="auto"/>
          </w:tcPr>
          <w:p w:rsidR="0047392F" w:rsidRPr="00AA7F03" w:rsidRDefault="0047392F" w:rsidP="0047392F">
            <w:r w:rsidRPr="00AA7F03">
              <w:t>Lista de cotejo para verificar la correcta construcción de tablas y gráficos.</w:t>
            </w:r>
          </w:p>
        </w:tc>
      </w:tr>
      <w:tr w:rsidR="0047392F">
        <w:tc>
          <w:tcPr>
            <w:tcW w:w="3729" w:type="dxa"/>
            <w:shd w:val="clear" w:color="auto" w:fill="auto"/>
          </w:tcPr>
          <w:p w:rsidR="0047392F" w:rsidRDefault="0047392F" w:rsidP="0047392F">
            <w:r>
              <w:t xml:space="preserve">S1 Evaluación escrita </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3A3C10">
              <w:t>30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3A3C10">
              <w:t>6</w:t>
            </w:r>
          </w:p>
        </w:tc>
        <w:tc>
          <w:tcPr>
            <w:tcW w:w="540" w:type="dxa"/>
          </w:tcPr>
          <w:p w:rsidR="0047392F" w:rsidRPr="00EE37BA" w:rsidRDefault="0047392F" w:rsidP="0047392F">
            <w:pPr>
              <w:autoSpaceDE w:val="0"/>
              <w:autoSpaceDN w:val="0"/>
              <w:adjustRightInd w:val="0"/>
              <w:jc w:val="center"/>
              <w:rPr>
                <w:lang w:val="es-MX"/>
              </w:rPr>
            </w:pPr>
            <w:r w:rsidRPr="003A3C10">
              <w:t>4.5</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3A3C10">
              <w:t>4.5</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3A3C10">
              <w:t>5</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3A3C10">
              <w:t>5</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3A3C10">
              <w:t>5</w:t>
            </w:r>
          </w:p>
        </w:tc>
        <w:tc>
          <w:tcPr>
            <w:tcW w:w="4961" w:type="dxa"/>
            <w:shd w:val="clear" w:color="auto" w:fill="auto"/>
          </w:tcPr>
          <w:p w:rsidR="0047392F" w:rsidRDefault="0047392F" w:rsidP="0047392F">
            <w:r w:rsidRPr="0047392F">
              <w:t>Resolución de ejercicios en un tiempo establecido (1 hora), de forma clara y ordenada.</w:t>
            </w:r>
          </w:p>
        </w:tc>
      </w:tr>
      <w:tr w:rsidR="00FE70FD">
        <w:tc>
          <w:tcPr>
            <w:tcW w:w="3729" w:type="dxa"/>
            <w:shd w:val="clear" w:color="auto" w:fill="auto"/>
          </w:tcPr>
          <w:p w:rsidR="00FE70FD" w:rsidRDefault="00BB37BC">
            <w:r>
              <w:t>Total</w:t>
            </w:r>
          </w:p>
        </w:tc>
        <w:tc>
          <w:tcPr>
            <w:tcW w:w="1308" w:type="dxa"/>
            <w:shd w:val="clear" w:color="auto" w:fill="auto"/>
          </w:tcPr>
          <w:p w:rsidR="00FE70FD" w:rsidRDefault="00BB37BC">
            <w:pPr>
              <w:jc w:val="center"/>
            </w:pPr>
            <w:r>
              <w:t>100 %</w:t>
            </w:r>
          </w:p>
        </w:tc>
        <w:tc>
          <w:tcPr>
            <w:tcW w:w="540" w:type="dxa"/>
            <w:shd w:val="clear" w:color="auto" w:fill="auto"/>
          </w:tcPr>
          <w:p w:rsidR="00FE70FD" w:rsidRDefault="00BB37BC">
            <w:r>
              <w:t>17</w:t>
            </w:r>
          </w:p>
        </w:tc>
        <w:tc>
          <w:tcPr>
            <w:tcW w:w="540" w:type="dxa"/>
          </w:tcPr>
          <w:p w:rsidR="00FE70FD" w:rsidRDefault="00BB37BC">
            <w:r>
              <w:t>17</w:t>
            </w:r>
          </w:p>
        </w:tc>
        <w:tc>
          <w:tcPr>
            <w:tcW w:w="541" w:type="dxa"/>
            <w:shd w:val="clear" w:color="auto" w:fill="auto"/>
          </w:tcPr>
          <w:p w:rsidR="00FE70FD" w:rsidRDefault="00BB37BC">
            <w:r>
              <w:t>17</w:t>
            </w:r>
          </w:p>
        </w:tc>
        <w:tc>
          <w:tcPr>
            <w:tcW w:w="541" w:type="dxa"/>
            <w:shd w:val="clear" w:color="auto" w:fill="auto"/>
          </w:tcPr>
          <w:p w:rsidR="00FE70FD" w:rsidRDefault="00BB37BC">
            <w:r>
              <w:t>17</w:t>
            </w:r>
          </w:p>
        </w:tc>
        <w:tc>
          <w:tcPr>
            <w:tcW w:w="540" w:type="dxa"/>
            <w:shd w:val="clear" w:color="auto" w:fill="auto"/>
          </w:tcPr>
          <w:p w:rsidR="00FE70FD" w:rsidRDefault="00BB37BC">
            <w:r>
              <w:t>16</w:t>
            </w:r>
          </w:p>
        </w:tc>
        <w:tc>
          <w:tcPr>
            <w:tcW w:w="591" w:type="dxa"/>
            <w:shd w:val="clear" w:color="auto" w:fill="auto"/>
          </w:tcPr>
          <w:p w:rsidR="00FE70FD" w:rsidRDefault="00BB37BC">
            <w:r>
              <w:t>16</w:t>
            </w:r>
          </w:p>
        </w:tc>
        <w:tc>
          <w:tcPr>
            <w:tcW w:w="4961" w:type="dxa"/>
            <w:shd w:val="clear" w:color="auto" w:fill="auto"/>
          </w:tcPr>
          <w:p w:rsidR="00FE70FD" w:rsidRDefault="00FE70FD"/>
        </w:tc>
      </w:tr>
    </w:tbl>
    <w:p w:rsidR="00FE70FD" w:rsidRDefault="00FE70FD">
      <w:pPr>
        <w:ind w:left="0" w:firstLine="0"/>
        <w:rPr>
          <w:b/>
        </w:rPr>
      </w:pPr>
    </w:p>
    <w:p w:rsidR="00FE70FD" w:rsidRDefault="00BB37BC">
      <w:pPr>
        <w:tabs>
          <w:tab w:val="left" w:pos="11655"/>
        </w:tabs>
        <w:rPr>
          <w:b/>
        </w:rPr>
      </w:pPr>
      <w:r>
        <w:rPr>
          <w:b/>
        </w:rPr>
        <w:t>2. Análisis por competencias específicas</w:t>
      </w:r>
    </w:p>
    <w:p w:rsidR="00FE70FD" w:rsidRDefault="00BB37BC">
      <w:r>
        <w:rPr>
          <w:b/>
        </w:rPr>
        <w:t>Competencia No. 2</w:t>
      </w:r>
    </w:p>
    <w:p w:rsidR="00FE70FD" w:rsidRDefault="00BB37BC">
      <w:pPr>
        <w:widowControl w:val="0"/>
      </w:pPr>
      <w:r>
        <w:rPr>
          <w:b/>
        </w:rPr>
        <w:t>Descripción:</w:t>
      </w:r>
      <w:r>
        <w:t xml:space="preserve"> Aplica los fundamentos de la teoría de la probabilidad para la solución de problemas que impliquen toma de decisiones.</w:t>
      </w:r>
    </w:p>
    <w:p w:rsidR="00FE70FD" w:rsidRDefault="00FE70FD">
      <w:pPr>
        <w:widowControl w:val="0"/>
      </w:pPr>
    </w:p>
    <w:tbl>
      <w:tblPr>
        <w:tblStyle w:val="a7"/>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FE70FD">
        <w:tc>
          <w:tcPr>
            <w:tcW w:w="3225" w:type="dxa"/>
            <w:vAlign w:val="center"/>
          </w:tcPr>
          <w:p w:rsidR="00FE70FD" w:rsidRDefault="00BB37BC">
            <w:pPr>
              <w:jc w:val="center"/>
              <w:rPr>
                <w:b/>
                <w:smallCaps/>
              </w:rPr>
            </w:pPr>
            <w:r>
              <w:rPr>
                <w:b/>
                <w:smallCaps/>
              </w:rPr>
              <w:t>Temas y subtemas para desarrollar la competencia específica</w:t>
            </w:r>
          </w:p>
        </w:tc>
        <w:tc>
          <w:tcPr>
            <w:tcW w:w="3256" w:type="dxa"/>
            <w:vAlign w:val="center"/>
          </w:tcPr>
          <w:p w:rsidR="00FE70FD" w:rsidRDefault="00BB37BC">
            <w:pPr>
              <w:jc w:val="center"/>
              <w:rPr>
                <w:b/>
                <w:smallCaps/>
              </w:rPr>
            </w:pPr>
            <w:r>
              <w:rPr>
                <w:b/>
                <w:smallCaps/>
              </w:rPr>
              <w:t>Actividades de aprendizaje</w:t>
            </w:r>
          </w:p>
        </w:tc>
        <w:tc>
          <w:tcPr>
            <w:tcW w:w="2974" w:type="dxa"/>
            <w:vAlign w:val="center"/>
          </w:tcPr>
          <w:p w:rsidR="00FE70FD" w:rsidRDefault="00BB37BC">
            <w:pPr>
              <w:jc w:val="center"/>
              <w:rPr>
                <w:b/>
                <w:smallCaps/>
              </w:rPr>
            </w:pPr>
            <w:r>
              <w:rPr>
                <w:b/>
                <w:smallCaps/>
              </w:rPr>
              <w:t>Actividades de enseñanza</w:t>
            </w:r>
          </w:p>
        </w:tc>
        <w:tc>
          <w:tcPr>
            <w:tcW w:w="2408" w:type="dxa"/>
            <w:vAlign w:val="center"/>
          </w:tcPr>
          <w:p w:rsidR="00FE70FD" w:rsidRDefault="00BB37BC">
            <w:pPr>
              <w:jc w:val="center"/>
              <w:rPr>
                <w:b/>
                <w:smallCaps/>
              </w:rPr>
            </w:pPr>
            <w:r>
              <w:rPr>
                <w:b/>
                <w:smallCaps/>
              </w:rPr>
              <w:t>Desarrollo de competencias genéricas</w:t>
            </w:r>
          </w:p>
        </w:tc>
        <w:tc>
          <w:tcPr>
            <w:tcW w:w="1416" w:type="dxa"/>
            <w:vAlign w:val="center"/>
          </w:tcPr>
          <w:p w:rsidR="00FE70FD" w:rsidRDefault="00BB37BC">
            <w:pPr>
              <w:jc w:val="center"/>
              <w:rPr>
                <w:b/>
                <w:smallCaps/>
              </w:rPr>
            </w:pPr>
            <w:r>
              <w:rPr>
                <w:b/>
                <w:smallCaps/>
              </w:rPr>
              <w:t>Horas teórico-práctica</w:t>
            </w:r>
          </w:p>
        </w:tc>
      </w:tr>
      <w:tr w:rsidR="00FE70FD">
        <w:tc>
          <w:tcPr>
            <w:tcW w:w="3225" w:type="dxa"/>
          </w:tcPr>
          <w:p w:rsidR="00FE70FD" w:rsidRDefault="00BB37BC">
            <w:pPr>
              <w:rPr>
                <w:sz w:val="18"/>
                <w:szCs w:val="18"/>
              </w:rPr>
            </w:pPr>
            <w:r>
              <w:rPr>
                <w:sz w:val="18"/>
                <w:szCs w:val="18"/>
              </w:rPr>
              <w:t xml:space="preserve">2.1 Teoría de conjuntos. </w:t>
            </w:r>
          </w:p>
          <w:p w:rsidR="00FE70FD" w:rsidRDefault="00BB37BC">
            <w:pPr>
              <w:rPr>
                <w:sz w:val="18"/>
                <w:szCs w:val="18"/>
              </w:rPr>
            </w:pPr>
            <w:r>
              <w:rPr>
                <w:sz w:val="18"/>
                <w:szCs w:val="18"/>
              </w:rPr>
              <w:t xml:space="preserve">2.1.1 Definición, propiedades y operaciones básicas con conjuntos. 2.1.2 Técnicas de conteo. </w:t>
            </w:r>
          </w:p>
          <w:p w:rsidR="00FE70FD" w:rsidRDefault="00BB37BC">
            <w:pPr>
              <w:rPr>
                <w:sz w:val="18"/>
                <w:szCs w:val="18"/>
              </w:rPr>
            </w:pPr>
            <w:r>
              <w:rPr>
                <w:sz w:val="18"/>
                <w:szCs w:val="18"/>
              </w:rPr>
              <w:t xml:space="preserve">2.1.3 Diagrama de árbol. </w:t>
            </w:r>
          </w:p>
          <w:p w:rsidR="00FE70FD" w:rsidRDefault="00BB37BC">
            <w:pPr>
              <w:rPr>
                <w:sz w:val="18"/>
                <w:szCs w:val="18"/>
              </w:rPr>
            </w:pPr>
            <w:r>
              <w:rPr>
                <w:sz w:val="18"/>
                <w:szCs w:val="18"/>
              </w:rPr>
              <w:t xml:space="preserve">2.1.4 Análisis combinatorio. </w:t>
            </w:r>
          </w:p>
          <w:p w:rsidR="00FE70FD" w:rsidRDefault="00BB37BC">
            <w:pPr>
              <w:rPr>
                <w:sz w:val="18"/>
                <w:szCs w:val="18"/>
              </w:rPr>
            </w:pPr>
            <w:r>
              <w:rPr>
                <w:sz w:val="18"/>
                <w:szCs w:val="18"/>
              </w:rPr>
              <w:t xml:space="preserve">2.2 Combinaciones y permutaciones. </w:t>
            </w:r>
          </w:p>
          <w:p w:rsidR="00FE70FD" w:rsidRDefault="00BB37BC">
            <w:pPr>
              <w:rPr>
                <w:sz w:val="18"/>
                <w:szCs w:val="18"/>
              </w:rPr>
            </w:pPr>
            <w:r>
              <w:rPr>
                <w:sz w:val="18"/>
                <w:szCs w:val="18"/>
              </w:rPr>
              <w:t xml:space="preserve">2.3 Introducción a la probabilidad. </w:t>
            </w:r>
          </w:p>
          <w:p w:rsidR="00FE70FD" w:rsidRDefault="00BB37BC">
            <w:pPr>
              <w:rPr>
                <w:sz w:val="18"/>
                <w:szCs w:val="18"/>
              </w:rPr>
            </w:pPr>
            <w:r>
              <w:rPr>
                <w:sz w:val="18"/>
                <w:szCs w:val="18"/>
              </w:rPr>
              <w:t xml:space="preserve">2.3.1 Definición y expresión. </w:t>
            </w:r>
          </w:p>
          <w:p w:rsidR="00FE70FD" w:rsidRDefault="00BB37BC">
            <w:pPr>
              <w:rPr>
                <w:sz w:val="18"/>
                <w:szCs w:val="18"/>
              </w:rPr>
            </w:pPr>
            <w:r>
              <w:rPr>
                <w:sz w:val="18"/>
                <w:szCs w:val="18"/>
              </w:rPr>
              <w:t xml:space="preserve">2.4 Eventos mutuamente excluyentes y no excluyentes. </w:t>
            </w:r>
          </w:p>
          <w:p w:rsidR="00FE70FD" w:rsidRDefault="00BB37BC">
            <w:pPr>
              <w:rPr>
                <w:sz w:val="18"/>
                <w:szCs w:val="18"/>
              </w:rPr>
            </w:pPr>
            <w:r>
              <w:rPr>
                <w:sz w:val="18"/>
                <w:szCs w:val="18"/>
              </w:rPr>
              <w:t xml:space="preserve">2.5 Eventos independientes, dependientes y probabilidad condicional. </w:t>
            </w:r>
          </w:p>
          <w:p w:rsidR="00FE70FD" w:rsidRDefault="00BB37BC">
            <w:pPr>
              <w:rPr>
                <w:sz w:val="18"/>
                <w:szCs w:val="18"/>
              </w:rPr>
            </w:pPr>
            <w:r>
              <w:rPr>
                <w:sz w:val="18"/>
                <w:szCs w:val="18"/>
              </w:rPr>
              <w:lastRenderedPageBreak/>
              <w:t xml:space="preserve">2.6 Teorema de Bayes. </w:t>
            </w:r>
          </w:p>
          <w:p w:rsidR="00FE70FD" w:rsidRDefault="00BB37BC">
            <w:pPr>
              <w:ind w:left="0" w:firstLine="0"/>
            </w:pPr>
            <w:r>
              <w:rPr>
                <w:sz w:val="18"/>
                <w:szCs w:val="18"/>
              </w:rPr>
              <w:t>2.7 Valor esperado o esperanza matemática.</w:t>
            </w:r>
          </w:p>
        </w:tc>
        <w:tc>
          <w:tcPr>
            <w:tcW w:w="3256" w:type="dxa"/>
          </w:tcPr>
          <w:p w:rsidR="00FE70FD" w:rsidRDefault="00BB37BC">
            <w:pPr>
              <w:widowControl w:val="0"/>
              <w:numPr>
                <w:ilvl w:val="0"/>
                <w:numId w:val="8"/>
              </w:numPr>
              <w:pBdr>
                <w:top w:val="nil"/>
                <w:left w:val="nil"/>
                <w:bottom w:val="nil"/>
                <w:right w:val="nil"/>
                <w:between w:val="nil"/>
              </w:pBdr>
              <w:rPr>
                <w:sz w:val="18"/>
                <w:szCs w:val="18"/>
                <w:highlight w:val="white"/>
              </w:rPr>
            </w:pPr>
            <w:r>
              <w:rPr>
                <w:sz w:val="18"/>
                <w:szCs w:val="18"/>
                <w:highlight w:val="white"/>
              </w:rPr>
              <w:lastRenderedPageBreak/>
              <w:t>Buscar y conocer la definición y composición de los conjuntos y su teoría.</w:t>
            </w:r>
          </w:p>
          <w:p w:rsidR="00FE70FD" w:rsidRDefault="00FE70FD">
            <w:pPr>
              <w:widowControl w:val="0"/>
              <w:rPr>
                <w:sz w:val="18"/>
                <w:szCs w:val="18"/>
                <w:highlight w:val="white"/>
              </w:rPr>
            </w:pPr>
          </w:p>
          <w:p w:rsidR="00FE70FD" w:rsidRDefault="00BB37BC">
            <w:pPr>
              <w:widowControl w:val="0"/>
              <w:numPr>
                <w:ilvl w:val="0"/>
                <w:numId w:val="8"/>
              </w:numPr>
              <w:pBdr>
                <w:top w:val="nil"/>
                <w:left w:val="nil"/>
                <w:bottom w:val="nil"/>
                <w:right w:val="nil"/>
                <w:between w:val="nil"/>
              </w:pBdr>
              <w:rPr>
                <w:sz w:val="18"/>
                <w:szCs w:val="18"/>
              </w:rPr>
            </w:pPr>
            <w:r>
              <w:rPr>
                <w:sz w:val="18"/>
                <w:szCs w:val="18"/>
                <w:highlight w:val="white"/>
              </w:rPr>
              <w:t>Realizar o</w:t>
            </w:r>
            <w:r>
              <w:rPr>
                <w:sz w:val="18"/>
                <w:szCs w:val="18"/>
              </w:rPr>
              <w:t xml:space="preserve">peraciones de </w:t>
            </w:r>
            <w:proofErr w:type="gramStart"/>
            <w:r>
              <w:rPr>
                <w:sz w:val="18"/>
                <w:szCs w:val="18"/>
              </w:rPr>
              <w:t xml:space="preserve">Unión,   </w:t>
            </w:r>
            <w:proofErr w:type="gramEnd"/>
            <w:r>
              <w:rPr>
                <w:sz w:val="18"/>
                <w:szCs w:val="18"/>
              </w:rPr>
              <w:t xml:space="preserve">  intersección, complemento y diferencia.</w:t>
            </w:r>
          </w:p>
          <w:p w:rsidR="00FE70FD" w:rsidRDefault="00FE70FD">
            <w:pPr>
              <w:widowControl w:val="0"/>
              <w:rPr>
                <w:sz w:val="18"/>
                <w:szCs w:val="18"/>
              </w:rPr>
            </w:pPr>
          </w:p>
          <w:p w:rsidR="00FE70FD" w:rsidRDefault="00BB37BC">
            <w:pPr>
              <w:widowControl w:val="0"/>
              <w:numPr>
                <w:ilvl w:val="0"/>
                <w:numId w:val="8"/>
              </w:numPr>
              <w:pBdr>
                <w:top w:val="nil"/>
                <w:left w:val="nil"/>
                <w:bottom w:val="nil"/>
                <w:right w:val="nil"/>
                <w:between w:val="nil"/>
              </w:pBdr>
              <w:rPr>
                <w:sz w:val="18"/>
                <w:szCs w:val="18"/>
              </w:rPr>
            </w:pPr>
            <w:r>
              <w:rPr>
                <w:sz w:val="18"/>
                <w:szCs w:val="18"/>
              </w:rPr>
              <w:t xml:space="preserve">Conocer las características y composición del Diagrama de </w:t>
            </w:r>
            <w:proofErr w:type="spellStart"/>
            <w:r>
              <w:rPr>
                <w:sz w:val="18"/>
                <w:szCs w:val="18"/>
              </w:rPr>
              <w:t>Venn</w:t>
            </w:r>
            <w:proofErr w:type="spellEnd"/>
            <w:r>
              <w:rPr>
                <w:sz w:val="18"/>
                <w:szCs w:val="18"/>
              </w:rPr>
              <w:t>.</w:t>
            </w:r>
          </w:p>
          <w:p w:rsidR="00FE70FD" w:rsidRDefault="00FE70FD">
            <w:pPr>
              <w:widowControl w:val="0"/>
              <w:rPr>
                <w:sz w:val="18"/>
                <w:szCs w:val="18"/>
              </w:rPr>
            </w:pPr>
          </w:p>
          <w:p w:rsidR="00FE70FD" w:rsidRDefault="00BB37BC">
            <w:pPr>
              <w:widowControl w:val="0"/>
              <w:numPr>
                <w:ilvl w:val="0"/>
                <w:numId w:val="8"/>
              </w:numPr>
              <w:pBdr>
                <w:top w:val="nil"/>
                <w:left w:val="nil"/>
                <w:bottom w:val="nil"/>
                <w:right w:val="nil"/>
                <w:between w:val="nil"/>
              </w:pBdr>
              <w:rPr>
                <w:sz w:val="18"/>
                <w:szCs w:val="18"/>
              </w:rPr>
            </w:pPr>
            <w:r>
              <w:rPr>
                <w:sz w:val="18"/>
                <w:szCs w:val="18"/>
              </w:rPr>
              <w:t xml:space="preserve">Resolver ejercicios de diagrama de </w:t>
            </w:r>
            <w:proofErr w:type="spellStart"/>
            <w:r>
              <w:rPr>
                <w:sz w:val="18"/>
                <w:szCs w:val="18"/>
              </w:rPr>
              <w:t>Veen</w:t>
            </w:r>
            <w:proofErr w:type="spellEnd"/>
            <w:r>
              <w:rPr>
                <w:sz w:val="18"/>
                <w:szCs w:val="18"/>
              </w:rPr>
              <w:t>.</w:t>
            </w:r>
          </w:p>
          <w:p w:rsidR="00FE70FD" w:rsidRDefault="00FE70FD">
            <w:pPr>
              <w:widowControl w:val="0"/>
              <w:rPr>
                <w:sz w:val="18"/>
                <w:szCs w:val="18"/>
              </w:rPr>
            </w:pPr>
          </w:p>
          <w:p w:rsidR="00FE70FD" w:rsidRDefault="00BB37BC">
            <w:pPr>
              <w:widowControl w:val="0"/>
              <w:numPr>
                <w:ilvl w:val="0"/>
                <w:numId w:val="8"/>
              </w:numPr>
              <w:pBdr>
                <w:top w:val="nil"/>
                <w:left w:val="nil"/>
                <w:bottom w:val="nil"/>
                <w:right w:val="nil"/>
                <w:between w:val="nil"/>
              </w:pBdr>
              <w:rPr>
                <w:sz w:val="18"/>
                <w:szCs w:val="18"/>
              </w:rPr>
            </w:pPr>
            <w:r>
              <w:rPr>
                <w:sz w:val="18"/>
                <w:szCs w:val="18"/>
              </w:rPr>
              <w:t>Resolver ejercicios prácticos del diagrama de Árbol.</w:t>
            </w:r>
          </w:p>
          <w:p w:rsidR="00FE70FD" w:rsidRDefault="00FE70FD">
            <w:pPr>
              <w:widowControl w:val="0"/>
              <w:rPr>
                <w:sz w:val="18"/>
                <w:szCs w:val="18"/>
                <w:highlight w:val="white"/>
              </w:rPr>
            </w:pPr>
          </w:p>
          <w:p w:rsidR="00FE70FD" w:rsidRDefault="00BB37BC">
            <w:pPr>
              <w:widowControl w:val="0"/>
              <w:numPr>
                <w:ilvl w:val="0"/>
                <w:numId w:val="8"/>
              </w:numPr>
              <w:pBdr>
                <w:top w:val="nil"/>
                <w:left w:val="nil"/>
                <w:bottom w:val="nil"/>
                <w:right w:val="nil"/>
                <w:between w:val="nil"/>
              </w:pBdr>
              <w:rPr>
                <w:sz w:val="18"/>
                <w:szCs w:val="18"/>
                <w:highlight w:val="white"/>
              </w:rPr>
            </w:pPr>
            <w:r>
              <w:rPr>
                <w:sz w:val="18"/>
                <w:szCs w:val="18"/>
                <w:highlight w:val="white"/>
              </w:rPr>
              <w:t>Conocer y dominar las técnicas de conteo</w:t>
            </w:r>
          </w:p>
          <w:p w:rsidR="00FE70FD" w:rsidRDefault="00FE70FD">
            <w:pPr>
              <w:rPr>
                <w:sz w:val="18"/>
                <w:szCs w:val="18"/>
                <w:highlight w:val="white"/>
              </w:rPr>
            </w:pPr>
          </w:p>
          <w:p w:rsidR="00FE70FD" w:rsidRDefault="00BB37BC">
            <w:pPr>
              <w:numPr>
                <w:ilvl w:val="0"/>
                <w:numId w:val="8"/>
              </w:numPr>
              <w:pBdr>
                <w:top w:val="nil"/>
                <w:left w:val="nil"/>
                <w:bottom w:val="nil"/>
                <w:right w:val="nil"/>
                <w:between w:val="nil"/>
              </w:pBdr>
              <w:rPr>
                <w:sz w:val="18"/>
                <w:szCs w:val="18"/>
                <w:highlight w:val="white"/>
              </w:rPr>
            </w:pPr>
            <w:r>
              <w:rPr>
                <w:sz w:val="18"/>
                <w:szCs w:val="18"/>
                <w:highlight w:val="white"/>
              </w:rPr>
              <w:t>Resolver los ejercicios de clase mediante el teorema de Bayes.</w:t>
            </w:r>
          </w:p>
          <w:p w:rsidR="00FE70FD" w:rsidRDefault="00FE70FD">
            <w:pPr>
              <w:rPr>
                <w:sz w:val="18"/>
                <w:szCs w:val="18"/>
                <w:highlight w:val="white"/>
              </w:rPr>
            </w:pPr>
          </w:p>
          <w:p w:rsidR="00FE70FD" w:rsidRDefault="00BB37BC">
            <w:pPr>
              <w:numPr>
                <w:ilvl w:val="0"/>
                <w:numId w:val="8"/>
              </w:numPr>
              <w:pBdr>
                <w:top w:val="nil"/>
                <w:left w:val="nil"/>
                <w:bottom w:val="nil"/>
                <w:right w:val="nil"/>
                <w:between w:val="nil"/>
              </w:pBdr>
              <w:spacing w:after="0"/>
              <w:rPr>
                <w:sz w:val="18"/>
                <w:szCs w:val="18"/>
              </w:rPr>
            </w:pPr>
            <w:r>
              <w:rPr>
                <w:sz w:val="18"/>
                <w:szCs w:val="18"/>
              </w:rPr>
              <w:t>Solucionar ejercicios de Espacios muestrales y eventos,</w:t>
            </w:r>
          </w:p>
          <w:p w:rsidR="00FE70FD" w:rsidRDefault="00FE70FD">
            <w:pPr>
              <w:widowControl w:val="0"/>
              <w:pBdr>
                <w:top w:val="nil"/>
                <w:left w:val="nil"/>
                <w:bottom w:val="nil"/>
                <w:right w:val="nil"/>
                <w:between w:val="nil"/>
              </w:pBdr>
              <w:ind w:left="720" w:firstLine="0"/>
              <w:rPr>
                <w:sz w:val="18"/>
                <w:szCs w:val="18"/>
              </w:rPr>
            </w:pPr>
          </w:p>
        </w:tc>
        <w:tc>
          <w:tcPr>
            <w:tcW w:w="2974" w:type="dxa"/>
          </w:tcPr>
          <w:p w:rsidR="00FE70FD" w:rsidRDefault="00BB37BC">
            <w:pPr>
              <w:numPr>
                <w:ilvl w:val="0"/>
                <w:numId w:val="8"/>
              </w:numPr>
              <w:pBdr>
                <w:top w:val="nil"/>
                <w:left w:val="nil"/>
                <w:bottom w:val="nil"/>
                <w:right w:val="nil"/>
                <w:between w:val="nil"/>
              </w:pBdr>
              <w:rPr>
                <w:sz w:val="18"/>
                <w:szCs w:val="18"/>
              </w:rPr>
            </w:pPr>
            <w:r>
              <w:rPr>
                <w:sz w:val="18"/>
                <w:szCs w:val="18"/>
              </w:rPr>
              <w:lastRenderedPageBreak/>
              <w:t>Realizar actividades prácticas de la teoría para que faciliten el aprendizaje del estudiante.</w:t>
            </w:r>
          </w:p>
          <w:p w:rsidR="00FE70FD" w:rsidRDefault="00FE70FD">
            <w:pPr>
              <w:rPr>
                <w:sz w:val="18"/>
                <w:szCs w:val="18"/>
              </w:rPr>
            </w:pPr>
          </w:p>
          <w:p w:rsidR="00FE70FD" w:rsidRDefault="00BB37BC">
            <w:pPr>
              <w:numPr>
                <w:ilvl w:val="0"/>
                <w:numId w:val="8"/>
              </w:numPr>
              <w:pBdr>
                <w:top w:val="nil"/>
                <w:left w:val="nil"/>
                <w:bottom w:val="nil"/>
                <w:right w:val="nil"/>
                <w:between w:val="nil"/>
              </w:pBdr>
              <w:rPr>
                <w:sz w:val="18"/>
                <w:szCs w:val="18"/>
              </w:rPr>
            </w:pPr>
            <w:r>
              <w:rPr>
                <w:sz w:val="18"/>
                <w:szCs w:val="18"/>
              </w:rPr>
              <w:t xml:space="preserve">Elaborar ejercicios de Conjuntos, (Operaciones: </w:t>
            </w:r>
            <w:proofErr w:type="gramStart"/>
            <w:r>
              <w:rPr>
                <w:sz w:val="18"/>
                <w:szCs w:val="18"/>
              </w:rPr>
              <w:t xml:space="preserve">Unión,   </w:t>
            </w:r>
            <w:proofErr w:type="gramEnd"/>
            <w:r>
              <w:rPr>
                <w:sz w:val="18"/>
                <w:szCs w:val="18"/>
              </w:rPr>
              <w:t xml:space="preserve"> intersección, complemento, diferencia, Diagrama de </w:t>
            </w:r>
            <w:proofErr w:type="spellStart"/>
            <w:r>
              <w:rPr>
                <w:sz w:val="18"/>
                <w:szCs w:val="18"/>
              </w:rPr>
              <w:t>Venn</w:t>
            </w:r>
            <w:proofErr w:type="spellEnd"/>
            <w:r>
              <w:rPr>
                <w:sz w:val="18"/>
                <w:szCs w:val="18"/>
              </w:rPr>
              <w:t xml:space="preserve">, Leyes: conmutativa, asociativa, distributiva, </w:t>
            </w:r>
            <w:r>
              <w:rPr>
                <w:sz w:val="18"/>
                <w:szCs w:val="18"/>
              </w:rPr>
              <w:lastRenderedPageBreak/>
              <w:t>Diagrama de árbol, Espacio muestral y Tipos de Evento.</w:t>
            </w:r>
          </w:p>
          <w:p w:rsidR="00FE70FD" w:rsidRDefault="00FE70FD">
            <w:pPr>
              <w:rPr>
                <w:sz w:val="18"/>
                <w:szCs w:val="18"/>
              </w:rPr>
            </w:pPr>
          </w:p>
          <w:p w:rsidR="00FE70FD" w:rsidRDefault="00BB37BC">
            <w:pPr>
              <w:numPr>
                <w:ilvl w:val="0"/>
                <w:numId w:val="8"/>
              </w:numPr>
              <w:pBdr>
                <w:top w:val="nil"/>
                <w:left w:val="nil"/>
                <w:bottom w:val="nil"/>
                <w:right w:val="nil"/>
                <w:between w:val="nil"/>
              </w:pBdr>
              <w:rPr>
                <w:sz w:val="18"/>
                <w:szCs w:val="18"/>
              </w:rPr>
            </w:pPr>
            <w:r>
              <w:rPr>
                <w:sz w:val="18"/>
                <w:szCs w:val="18"/>
              </w:rPr>
              <w:t>Aprender a realizar y aplicar las diferentes Técnicas de Conteo.</w:t>
            </w:r>
          </w:p>
          <w:p w:rsidR="00FE70FD" w:rsidRDefault="00FE70FD">
            <w:pPr>
              <w:rPr>
                <w:sz w:val="18"/>
                <w:szCs w:val="18"/>
              </w:rPr>
            </w:pPr>
          </w:p>
          <w:p w:rsidR="00FE70FD" w:rsidRDefault="00BB37BC">
            <w:pPr>
              <w:numPr>
                <w:ilvl w:val="0"/>
                <w:numId w:val="8"/>
              </w:numPr>
              <w:pBdr>
                <w:top w:val="nil"/>
                <w:left w:val="nil"/>
                <w:bottom w:val="nil"/>
                <w:right w:val="nil"/>
                <w:between w:val="nil"/>
              </w:pBdr>
              <w:spacing w:after="0"/>
              <w:rPr>
                <w:sz w:val="18"/>
                <w:szCs w:val="18"/>
              </w:rPr>
            </w:pPr>
            <w:r>
              <w:rPr>
                <w:sz w:val="18"/>
                <w:szCs w:val="18"/>
              </w:rPr>
              <w:t xml:space="preserve">Plantear ejemplos de espacios muestrales y eventos </w:t>
            </w:r>
          </w:p>
          <w:p w:rsidR="00FE70FD" w:rsidRDefault="00FE70FD">
            <w:pPr>
              <w:pBdr>
                <w:top w:val="nil"/>
                <w:left w:val="nil"/>
                <w:bottom w:val="nil"/>
                <w:right w:val="nil"/>
                <w:between w:val="nil"/>
              </w:pBdr>
              <w:ind w:left="720" w:firstLine="0"/>
              <w:rPr>
                <w:sz w:val="18"/>
                <w:szCs w:val="18"/>
              </w:rPr>
            </w:pPr>
          </w:p>
        </w:tc>
        <w:tc>
          <w:tcPr>
            <w:tcW w:w="2408" w:type="dxa"/>
          </w:tcPr>
          <w:p w:rsidR="00FE70FD" w:rsidRDefault="00BB37BC">
            <w:pPr>
              <w:numPr>
                <w:ilvl w:val="0"/>
                <w:numId w:val="8"/>
              </w:numPr>
              <w:pBdr>
                <w:top w:val="nil"/>
                <w:left w:val="nil"/>
                <w:bottom w:val="nil"/>
                <w:right w:val="nil"/>
                <w:between w:val="nil"/>
              </w:pBdr>
              <w:rPr>
                <w:sz w:val="18"/>
                <w:szCs w:val="18"/>
              </w:rPr>
            </w:pPr>
            <w:r>
              <w:rPr>
                <w:sz w:val="18"/>
                <w:szCs w:val="18"/>
              </w:rPr>
              <w:lastRenderedPageBreak/>
              <w:t>Capacidad de análisis y síntesis</w:t>
            </w:r>
          </w:p>
          <w:p w:rsidR="00FE70FD" w:rsidRDefault="00FE70FD">
            <w:pPr>
              <w:rPr>
                <w:sz w:val="18"/>
                <w:szCs w:val="18"/>
              </w:rPr>
            </w:pPr>
          </w:p>
          <w:p w:rsidR="00FE70FD" w:rsidRDefault="00BB37BC">
            <w:pPr>
              <w:numPr>
                <w:ilvl w:val="0"/>
                <w:numId w:val="8"/>
              </w:numPr>
              <w:pBdr>
                <w:top w:val="nil"/>
                <w:left w:val="nil"/>
                <w:bottom w:val="nil"/>
                <w:right w:val="nil"/>
                <w:between w:val="nil"/>
              </w:pBdr>
              <w:rPr>
                <w:sz w:val="18"/>
                <w:szCs w:val="18"/>
              </w:rPr>
            </w:pPr>
            <w:r>
              <w:rPr>
                <w:sz w:val="18"/>
                <w:szCs w:val="18"/>
              </w:rPr>
              <w:t>Capacidad de organización y planeación</w:t>
            </w:r>
          </w:p>
          <w:p w:rsidR="00FE70FD" w:rsidRDefault="00FE70FD">
            <w:pPr>
              <w:rPr>
                <w:sz w:val="18"/>
                <w:szCs w:val="18"/>
              </w:rPr>
            </w:pPr>
          </w:p>
          <w:p w:rsidR="00FE70FD" w:rsidRDefault="00BB37BC">
            <w:pPr>
              <w:numPr>
                <w:ilvl w:val="0"/>
                <w:numId w:val="8"/>
              </w:numPr>
              <w:pBdr>
                <w:top w:val="nil"/>
                <w:left w:val="nil"/>
                <w:bottom w:val="nil"/>
                <w:right w:val="nil"/>
                <w:between w:val="nil"/>
              </w:pBdr>
              <w:rPr>
                <w:sz w:val="18"/>
                <w:szCs w:val="18"/>
              </w:rPr>
            </w:pPr>
            <w:r>
              <w:rPr>
                <w:sz w:val="18"/>
                <w:szCs w:val="18"/>
              </w:rPr>
              <w:t>Habilidades para la búsqueda y análisis de la información proveniente de fuentes diversas</w:t>
            </w:r>
          </w:p>
          <w:p w:rsidR="00FE70FD" w:rsidRDefault="00FE70FD">
            <w:pPr>
              <w:rPr>
                <w:sz w:val="18"/>
                <w:szCs w:val="18"/>
              </w:rPr>
            </w:pPr>
          </w:p>
          <w:p w:rsidR="00FE70FD" w:rsidRDefault="00BB37BC">
            <w:pPr>
              <w:numPr>
                <w:ilvl w:val="0"/>
                <w:numId w:val="8"/>
              </w:numPr>
              <w:pBdr>
                <w:top w:val="nil"/>
                <w:left w:val="nil"/>
                <w:bottom w:val="nil"/>
                <w:right w:val="nil"/>
                <w:between w:val="nil"/>
              </w:pBdr>
              <w:rPr>
                <w:sz w:val="18"/>
                <w:szCs w:val="18"/>
              </w:rPr>
            </w:pPr>
            <w:r>
              <w:rPr>
                <w:sz w:val="18"/>
                <w:szCs w:val="18"/>
              </w:rPr>
              <w:lastRenderedPageBreak/>
              <w:t>Aprender a trabajar ejercicios prácticos que faciliten el aprendizaje en el ámbito laboral.</w:t>
            </w:r>
          </w:p>
          <w:p w:rsidR="00FE70FD" w:rsidRDefault="00FE70FD">
            <w:pPr>
              <w:rPr>
                <w:sz w:val="18"/>
                <w:szCs w:val="18"/>
              </w:rPr>
            </w:pPr>
          </w:p>
          <w:p w:rsidR="00FE70FD" w:rsidRDefault="00FE70FD">
            <w:pPr>
              <w:pBdr>
                <w:top w:val="nil"/>
                <w:left w:val="nil"/>
                <w:bottom w:val="nil"/>
                <w:right w:val="nil"/>
                <w:between w:val="nil"/>
              </w:pBdr>
              <w:ind w:left="720" w:firstLine="0"/>
              <w:rPr>
                <w:sz w:val="18"/>
                <w:szCs w:val="18"/>
              </w:rPr>
            </w:pPr>
          </w:p>
        </w:tc>
        <w:tc>
          <w:tcPr>
            <w:tcW w:w="1416" w:type="dxa"/>
            <w:shd w:val="clear" w:color="auto" w:fill="auto"/>
          </w:tcPr>
          <w:p w:rsidR="00FE70FD" w:rsidRDefault="00FE70FD"/>
          <w:p w:rsidR="00FE70FD" w:rsidRDefault="00BB37BC">
            <w:pPr>
              <w:ind w:left="0" w:firstLine="0"/>
              <w:jc w:val="center"/>
              <w:rPr>
                <w:sz w:val="24"/>
                <w:szCs w:val="24"/>
              </w:rPr>
            </w:pPr>
            <w:r>
              <w:rPr>
                <w:sz w:val="24"/>
                <w:szCs w:val="24"/>
              </w:rPr>
              <w:t>9 T</w:t>
            </w:r>
          </w:p>
          <w:p w:rsidR="00FE70FD" w:rsidRDefault="00BB37BC">
            <w:pPr>
              <w:ind w:left="0" w:firstLine="0"/>
              <w:jc w:val="center"/>
              <w:rPr>
                <w:sz w:val="24"/>
                <w:szCs w:val="24"/>
              </w:rPr>
            </w:pPr>
            <w:r>
              <w:rPr>
                <w:sz w:val="24"/>
                <w:szCs w:val="24"/>
              </w:rPr>
              <w:t>6 P</w:t>
            </w:r>
          </w:p>
          <w:p w:rsidR="00FE70FD" w:rsidRDefault="00FE70FD"/>
        </w:tc>
      </w:tr>
    </w:tbl>
    <w:p w:rsidR="00FE70FD" w:rsidRDefault="00FE70FD">
      <w:pPr>
        <w:ind w:left="0" w:firstLine="0"/>
      </w:pPr>
    </w:p>
    <w:tbl>
      <w:tblPr>
        <w:tblStyle w:val="a8"/>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FE70FD">
        <w:trPr>
          <w:tblHeader/>
        </w:trPr>
        <w:tc>
          <w:tcPr>
            <w:tcW w:w="10632" w:type="dxa"/>
            <w:vAlign w:val="center"/>
          </w:tcPr>
          <w:p w:rsidR="00FE70FD" w:rsidRDefault="00BB37BC">
            <w:pPr>
              <w:jc w:val="center"/>
              <w:rPr>
                <w:b/>
                <w:smallCaps/>
              </w:rPr>
            </w:pPr>
            <w:r>
              <w:rPr>
                <w:b/>
                <w:smallCaps/>
              </w:rPr>
              <w:t>Indicadores de ALCANCE:</w:t>
            </w:r>
          </w:p>
        </w:tc>
        <w:tc>
          <w:tcPr>
            <w:tcW w:w="2551" w:type="dxa"/>
            <w:vAlign w:val="center"/>
          </w:tcPr>
          <w:p w:rsidR="00FE70FD" w:rsidRDefault="00BB37BC">
            <w:pPr>
              <w:spacing w:before="80" w:after="80"/>
              <w:jc w:val="center"/>
              <w:rPr>
                <w:b/>
                <w:smallCaps/>
              </w:rPr>
            </w:pPr>
            <w:r>
              <w:rPr>
                <w:b/>
                <w:smallCaps/>
              </w:rPr>
              <w:t xml:space="preserve">Valor del indicador </w:t>
            </w:r>
            <w:r>
              <w:rPr>
                <w:smallCaps/>
              </w:rPr>
              <w:t>(19)</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FE70FD" w:rsidRDefault="00BB37BC">
            <w:pPr>
              <w:jc w:val="center"/>
            </w:pPr>
            <w:r>
              <w:t>10 %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FE70FD" w:rsidRDefault="00BB37BC">
            <w:pPr>
              <w:jc w:val="center"/>
            </w:pPr>
            <w:r>
              <w:t>15 %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FE70FD" w:rsidRDefault="00BB37BC">
            <w:pPr>
              <w:jc w:val="center"/>
            </w:pPr>
            <w:r>
              <w:t>15 %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FE70FD" w:rsidRDefault="00BB37BC">
            <w:pPr>
              <w:jc w:val="center"/>
            </w:pPr>
            <w:r>
              <w:t>20%</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2551" w:type="dxa"/>
            <w:vAlign w:val="center"/>
          </w:tcPr>
          <w:p w:rsidR="00FE70FD" w:rsidRDefault="00BB37BC">
            <w:pPr>
              <w:jc w:val="center"/>
            </w:pPr>
            <w:r>
              <w:t>20%</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b/>
              </w:rPr>
            </w:pPr>
            <w:r>
              <w:rPr>
                <w:b/>
              </w:rPr>
              <w:lastRenderedPageBreak/>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FE70FD" w:rsidRDefault="00BB37BC">
            <w:pPr>
              <w:jc w:val="center"/>
            </w:pPr>
            <w:r>
              <w:t>20%</w:t>
            </w:r>
          </w:p>
        </w:tc>
      </w:tr>
    </w:tbl>
    <w:p w:rsidR="00FE70FD" w:rsidRDefault="00FE70FD">
      <w:pPr>
        <w:spacing w:after="80"/>
        <w:ind w:left="0" w:firstLine="0"/>
        <w:rPr>
          <w:b/>
        </w:rPr>
      </w:pPr>
    </w:p>
    <w:p w:rsidR="00FE70FD" w:rsidRDefault="00FE70FD">
      <w:pPr>
        <w:spacing w:after="80"/>
        <w:rPr>
          <w:b/>
        </w:rPr>
      </w:pPr>
    </w:p>
    <w:p w:rsidR="00FE70FD" w:rsidRDefault="00FE70FD">
      <w:pPr>
        <w:spacing w:after="80"/>
        <w:rPr>
          <w:b/>
        </w:rPr>
      </w:pPr>
    </w:p>
    <w:p w:rsidR="00FE70FD" w:rsidRDefault="00BB37BC">
      <w:pPr>
        <w:pStyle w:val="Ttulo2"/>
      </w:pPr>
      <w:r>
        <w:t xml:space="preserve">Niveles de desempeño: </w:t>
      </w:r>
    </w:p>
    <w:tbl>
      <w:tblPr>
        <w:tblStyle w:val="a9"/>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FE70FD">
        <w:tc>
          <w:tcPr>
            <w:tcW w:w="3504" w:type="dxa"/>
            <w:shd w:val="clear" w:color="auto" w:fill="auto"/>
            <w:vAlign w:val="center"/>
          </w:tcPr>
          <w:p w:rsidR="00FE70FD" w:rsidRDefault="00BB37BC">
            <w:pPr>
              <w:jc w:val="center"/>
              <w:rPr>
                <w:b/>
                <w:smallCaps/>
              </w:rPr>
            </w:pPr>
            <w:r>
              <w:rPr>
                <w:b/>
                <w:smallCaps/>
              </w:rPr>
              <w:t>Desempeño</w:t>
            </w:r>
          </w:p>
        </w:tc>
        <w:tc>
          <w:tcPr>
            <w:tcW w:w="2976" w:type="dxa"/>
            <w:shd w:val="clear" w:color="auto" w:fill="auto"/>
            <w:vAlign w:val="center"/>
          </w:tcPr>
          <w:p w:rsidR="00FE70FD" w:rsidRDefault="00BB37BC">
            <w:pPr>
              <w:jc w:val="center"/>
              <w:rPr>
                <w:b/>
                <w:smallCaps/>
              </w:rPr>
            </w:pPr>
            <w:r>
              <w:rPr>
                <w:b/>
                <w:smallCaps/>
              </w:rPr>
              <w:t>Nivel de desempeño</w:t>
            </w:r>
          </w:p>
        </w:tc>
        <w:tc>
          <w:tcPr>
            <w:tcW w:w="4815" w:type="dxa"/>
            <w:shd w:val="clear" w:color="auto" w:fill="auto"/>
            <w:vAlign w:val="center"/>
          </w:tcPr>
          <w:p w:rsidR="00FE70FD" w:rsidRDefault="00BB37BC">
            <w:pPr>
              <w:jc w:val="center"/>
              <w:rPr>
                <w:b/>
                <w:smallCaps/>
              </w:rPr>
            </w:pPr>
            <w:r>
              <w:rPr>
                <w:b/>
                <w:smallCaps/>
              </w:rPr>
              <w:t>Indicadores de alcance</w:t>
            </w:r>
          </w:p>
        </w:tc>
        <w:tc>
          <w:tcPr>
            <w:tcW w:w="2267" w:type="dxa"/>
            <w:shd w:val="clear" w:color="auto" w:fill="auto"/>
            <w:vAlign w:val="center"/>
          </w:tcPr>
          <w:p w:rsidR="00FE70FD" w:rsidRDefault="00BB37BC">
            <w:pPr>
              <w:jc w:val="center"/>
              <w:rPr>
                <w:b/>
                <w:smallCaps/>
              </w:rPr>
            </w:pPr>
            <w:r>
              <w:rPr>
                <w:b/>
                <w:smallCaps/>
              </w:rPr>
              <w:t>Valoración numérica</w:t>
            </w:r>
          </w:p>
        </w:tc>
      </w:tr>
      <w:tr w:rsidR="00FE70FD">
        <w:tc>
          <w:tcPr>
            <w:tcW w:w="3504" w:type="dxa"/>
            <w:vMerge w:val="restart"/>
            <w:shd w:val="clear" w:color="auto" w:fill="auto"/>
          </w:tcPr>
          <w:p w:rsidR="00FE70FD" w:rsidRDefault="00FE70FD"/>
          <w:p w:rsidR="00FE70FD" w:rsidRDefault="00FE70FD"/>
          <w:p w:rsidR="00FE70FD" w:rsidRDefault="00BB37BC">
            <w:r>
              <w:t>Competencia alcanzada</w:t>
            </w:r>
          </w:p>
        </w:tc>
        <w:tc>
          <w:tcPr>
            <w:tcW w:w="2976" w:type="dxa"/>
            <w:shd w:val="clear" w:color="auto" w:fill="auto"/>
          </w:tcPr>
          <w:p w:rsidR="00FE70FD" w:rsidRDefault="00BB37BC">
            <w:pPr>
              <w:jc w:val="center"/>
            </w:pPr>
            <w:r>
              <w:t>Excelente</w:t>
            </w:r>
          </w:p>
        </w:tc>
        <w:tc>
          <w:tcPr>
            <w:tcW w:w="4815" w:type="dxa"/>
            <w:shd w:val="clear" w:color="auto" w:fill="auto"/>
          </w:tcPr>
          <w:p w:rsidR="00FE70FD" w:rsidRDefault="00BB37BC">
            <w:r>
              <w:t xml:space="preserve">Cumple al menos con un 95% de A, B, C, D, E y F </w:t>
            </w:r>
          </w:p>
        </w:tc>
        <w:tc>
          <w:tcPr>
            <w:tcW w:w="2267" w:type="dxa"/>
            <w:shd w:val="clear" w:color="auto" w:fill="auto"/>
          </w:tcPr>
          <w:p w:rsidR="00FE70FD" w:rsidRDefault="00BB37BC">
            <w:r>
              <w:t>100-95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Notable</w:t>
            </w:r>
          </w:p>
        </w:tc>
        <w:tc>
          <w:tcPr>
            <w:tcW w:w="4815" w:type="dxa"/>
            <w:shd w:val="clear" w:color="auto" w:fill="auto"/>
          </w:tcPr>
          <w:p w:rsidR="00FE70FD" w:rsidRDefault="00BB37BC">
            <w:r>
              <w:t>Cumple al menos con un 90% de A, B, con un 95% en C y D, y con un mínimo del 70% E.</w:t>
            </w:r>
          </w:p>
        </w:tc>
        <w:tc>
          <w:tcPr>
            <w:tcW w:w="2267" w:type="dxa"/>
            <w:shd w:val="clear" w:color="auto" w:fill="auto"/>
          </w:tcPr>
          <w:p w:rsidR="00FE70FD" w:rsidRDefault="00BB37BC">
            <w:r>
              <w:t>94-85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Bueno</w:t>
            </w:r>
          </w:p>
        </w:tc>
        <w:tc>
          <w:tcPr>
            <w:tcW w:w="4815" w:type="dxa"/>
            <w:shd w:val="clear" w:color="auto" w:fill="auto"/>
          </w:tcPr>
          <w:p w:rsidR="00FE70FD" w:rsidRDefault="00BB37BC">
            <w:r>
              <w:t>Cumple al menos con 80% de A y B, por lo menos un 60% de C y D y por lo menos un 50% de E.</w:t>
            </w:r>
          </w:p>
        </w:tc>
        <w:tc>
          <w:tcPr>
            <w:tcW w:w="2267" w:type="dxa"/>
            <w:shd w:val="clear" w:color="auto" w:fill="auto"/>
          </w:tcPr>
          <w:p w:rsidR="00FE70FD" w:rsidRDefault="00BB37BC">
            <w:r>
              <w:t>84-75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Suficiente</w:t>
            </w:r>
          </w:p>
        </w:tc>
        <w:tc>
          <w:tcPr>
            <w:tcW w:w="4815" w:type="dxa"/>
            <w:shd w:val="clear" w:color="auto" w:fill="auto"/>
          </w:tcPr>
          <w:p w:rsidR="00FE70FD" w:rsidRDefault="00BB37BC">
            <w:r>
              <w:t>Cumple al menos con el 70% de A, B, C, D y E.</w:t>
            </w:r>
          </w:p>
        </w:tc>
        <w:tc>
          <w:tcPr>
            <w:tcW w:w="2267" w:type="dxa"/>
            <w:shd w:val="clear" w:color="auto" w:fill="auto"/>
          </w:tcPr>
          <w:p w:rsidR="00FE70FD" w:rsidRDefault="00BB37BC">
            <w:r>
              <w:t>74-70</w:t>
            </w:r>
          </w:p>
        </w:tc>
      </w:tr>
      <w:tr w:rsidR="00FE70FD">
        <w:tc>
          <w:tcPr>
            <w:tcW w:w="3504" w:type="dxa"/>
            <w:shd w:val="clear" w:color="auto" w:fill="auto"/>
          </w:tcPr>
          <w:p w:rsidR="00FE70FD" w:rsidRDefault="00BB37BC">
            <w:r>
              <w:t>Competencia no alcanzada</w:t>
            </w:r>
          </w:p>
        </w:tc>
        <w:tc>
          <w:tcPr>
            <w:tcW w:w="2976" w:type="dxa"/>
            <w:shd w:val="clear" w:color="auto" w:fill="auto"/>
          </w:tcPr>
          <w:p w:rsidR="00FE70FD" w:rsidRDefault="00BB37BC">
            <w:pPr>
              <w:jc w:val="center"/>
            </w:pPr>
            <w:r>
              <w:t>Insuficiente</w:t>
            </w:r>
          </w:p>
        </w:tc>
        <w:tc>
          <w:tcPr>
            <w:tcW w:w="4815" w:type="dxa"/>
            <w:shd w:val="clear" w:color="auto" w:fill="auto"/>
          </w:tcPr>
          <w:p w:rsidR="00FE70FD" w:rsidRDefault="00BB37BC">
            <w:r>
              <w:t>Cumple con menos del 70% de A, B, C, D y E</w:t>
            </w:r>
          </w:p>
        </w:tc>
        <w:tc>
          <w:tcPr>
            <w:tcW w:w="2267" w:type="dxa"/>
            <w:shd w:val="clear" w:color="auto" w:fill="auto"/>
          </w:tcPr>
          <w:p w:rsidR="00FE70FD" w:rsidRDefault="00BB37BC">
            <w:r>
              <w:t>NA (No Alcanzada)</w:t>
            </w:r>
          </w:p>
        </w:tc>
      </w:tr>
    </w:tbl>
    <w:p w:rsidR="00FE70FD" w:rsidRDefault="00FE70FD">
      <w:pPr>
        <w:spacing w:after="80"/>
        <w:rPr>
          <w:b/>
        </w:rPr>
      </w:pPr>
    </w:p>
    <w:p w:rsidR="00FE70FD" w:rsidRDefault="00BB37BC">
      <w:pPr>
        <w:spacing w:after="80"/>
        <w:rPr>
          <w:b/>
        </w:rPr>
      </w:pPr>
      <w:r>
        <w:rPr>
          <w:b/>
        </w:rPr>
        <w:t>Matriz de evaluación: (21)</w:t>
      </w:r>
    </w:p>
    <w:tbl>
      <w:tblPr>
        <w:tblStyle w:val="aa"/>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FE70FD">
        <w:tc>
          <w:tcPr>
            <w:tcW w:w="3729" w:type="dxa"/>
            <w:vMerge w:val="restart"/>
            <w:shd w:val="clear" w:color="auto" w:fill="auto"/>
            <w:vAlign w:val="center"/>
          </w:tcPr>
          <w:p w:rsidR="00FE70FD" w:rsidRDefault="00BB37BC">
            <w:pPr>
              <w:jc w:val="center"/>
              <w:rPr>
                <w:b/>
                <w:smallCaps/>
              </w:rPr>
            </w:pPr>
            <w:r>
              <w:rPr>
                <w:b/>
                <w:smallCaps/>
              </w:rPr>
              <w:t>Evidencia de aprendizaje</w:t>
            </w:r>
          </w:p>
        </w:tc>
        <w:tc>
          <w:tcPr>
            <w:tcW w:w="1308" w:type="dxa"/>
            <w:vMerge w:val="restart"/>
            <w:shd w:val="clear" w:color="auto" w:fill="auto"/>
            <w:vAlign w:val="center"/>
          </w:tcPr>
          <w:p w:rsidR="00FE70FD" w:rsidRDefault="00BB37BC">
            <w:pPr>
              <w:jc w:val="center"/>
              <w:rPr>
                <w:b/>
                <w:smallCaps/>
              </w:rPr>
            </w:pPr>
            <w:r>
              <w:rPr>
                <w:b/>
                <w:smallCaps/>
              </w:rPr>
              <w:t>%</w:t>
            </w:r>
          </w:p>
        </w:tc>
        <w:tc>
          <w:tcPr>
            <w:tcW w:w="3293" w:type="dxa"/>
            <w:gridSpan w:val="6"/>
          </w:tcPr>
          <w:p w:rsidR="00FE70FD" w:rsidRDefault="00BB37BC">
            <w:pPr>
              <w:jc w:val="center"/>
              <w:rPr>
                <w:b/>
                <w:smallCaps/>
              </w:rPr>
            </w:pPr>
            <w:r>
              <w:rPr>
                <w:b/>
                <w:smallCaps/>
              </w:rPr>
              <w:t>Indicador de alcance</w:t>
            </w:r>
          </w:p>
        </w:tc>
        <w:tc>
          <w:tcPr>
            <w:tcW w:w="4961" w:type="dxa"/>
            <w:vMerge w:val="restart"/>
            <w:shd w:val="clear" w:color="auto" w:fill="auto"/>
            <w:vAlign w:val="center"/>
          </w:tcPr>
          <w:p w:rsidR="00FE70FD" w:rsidRDefault="00BB37BC">
            <w:pPr>
              <w:jc w:val="center"/>
              <w:rPr>
                <w:b/>
                <w:smallCaps/>
              </w:rPr>
            </w:pPr>
            <w:r>
              <w:rPr>
                <w:b/>
                <w:smallCaps/>
              </w:rPr>
              <w:t>Evaluación formativa de la competencia</w:t>
            </w:r>
          </w:p>
        </w:tc>
      </w:tr>
      <w:tr w:rsidR="00FE70FD">
        <w:tc>
          <w:tcPr>
            <w:tcW w:w="3729"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rPr>
                <w:b/>
                <w:smallCaps/>
              </w:rPr>
            </w:pPr>
          </w:p>
        </w:tc>
        <w:tc>
          <w:tcPr>
            <w:tcW w:w="1308"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rPr>
                <w:b/>
                <w:smallCaps/>
              </w:rPr>
            </w:pPr>
          </w:p>
        </w:tc>
        <w:tc>
          <w:tcPr>
            <w:tcW w:w="540" w:type="dxa"/>
            <w:shd w:val="clear" w:color="auto" w:fill="auto"/>
          </w:tcPr>
          <w:p w:rsidR="00FE70FD" w:rsidRDefault="00BB37BC">
            <w:pPr>
              <w:jc w:val="center"/>
            </w:pPr>
            <w:r>
              <w:t>A</w:t>
            </w:r>
          </w:p>
        </w:tc>
        <w:tc>
          <w:tcPr>
            <w:tcW w:w="540" w:type="dxa"/>
          </w:tcPr>
          <w:p w:rsidR="00FE70FD" w:rsidRDefault="00BB37BC">
            <w:pPr>
              <w:jc w:val="center"/>
            </w:pPr>
            <w:r>
              <w:t>B</w:t>
            </w:r>
          </w:p>
        </w:tc>
        <w:tc>
          <w:tcPr>
            <w:tcW w:w="541" w:type="dxa"/>
            <w:shd w:val="clear" w:color="auto" w:fill="auto"/>
          </w:tcPr>
          <w:p w:rsidR="00FE70FD" w:rsidRDefault="00BB37BC">
            <w:pPr>
              <w:jc w:val="center"/>
            </w:pPr>
            <w:r>
              <w:t>C</w:t>
            </w:r>
          </w:p>
        </w:tc>
        <w:tc>
          <w:tcPr>
            <w:tcW w:w="541" w:type="dxa"/>
            <w:shd w:val="clear" w:color="auto" w:fill="auto"/>
          </w:tcPr>
          <w:p w:rsidR="00FE70FD" w:rsidRDefault="00BB37BC">
            <w:pPr>
              <w:jc w:val="center"/>
            </w:pPr>
            <w:r>
              <w:t>D</w:t>
            </w:r>
          </w:p>
        </w:tc>
        <w:tc>
          <w:tcPr>
            <w:tcW w:w="540" w:type="dxa"/>
            <w:shd w:val="clear" w:color="auto" w:fill="auto"/>
          </w:tcPr>
          <w:p w:rsidR="00FE70FD" w:rsidRDefault="00BB37BC">
            <w:pPr>
              <w:jc w:val="center"/>
            </w:pPr>
            <w:r>
              <w:t>E</w:t>
            </w:r>
          </w:p>
        </w:tc>
        <w:tc>
          <w:tcPr>
            <w:tcW w:w="591" w:type="dxa"/>
            <w:shd w:val="clear" w:color="auto" w:fill="auto"/>
          </w:tcPr>
          <w:p w:rsidR="00FE70FD" w:rsidRDefault="00BB37BC">
            <w:pPr>
              <w:jc w:val="center"/>
            </w:pPr>
            <w:r>
              <w:t>F</w:t>
            </w:r>
          </w:p>
        </w:tc>
        <w:tc>
          <w:tcPr>
            <w:tcW w:w="4961"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pPr>
          </w:p>
        </w:tc>
      </w:tr>
      <w:tr w:rsidR="0047392F">
        <w:tc>
          <w:tcPr>
            <w:tcW w:w="3729" w:type="dxa"/>
            <w:shd w:val="clear" w:color="auto" w:fill="auto"/>
          </w:tcPr>
          <w:p w:rsidR="0047392F" w:rsidRPr="00712543" w:rsidRDefault="0047392F" w:rsidP="0047392F">
            <w:r w:rsidRPr="00712543">
              <w:t>F</w:t>
            </w:r>
            <w:r>
              <w:t>4</w:t>
            </w:r>
            <w:r w:rsidRPr="00712543">
              <w:t>. Glosario de términos clave (espacio muestral, evento, probabilidad, etc.).</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D057F5">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4961" w:type="dxa"/>
            <w:shd w:val="clear" w:color="auto" w:fill="auto"/>
          </w:tcPr>
          <w:p w:rsidR="0047392F" w:rsidRDefault="0047392F" w:rsidP="0047392F">
            <w:r w:rsidRPr="0087681F">
              <w:t>Pruebas objetivas con problemas de conteo y probabilidad.</w:t>
            </w:r>
            <w:r w:rsidRPr="0087681F">
              <w:br/>
            </w:r>
          </w:p>
        </w:tc>
      </w:tr>
      <w:tr w:rsidR="0047392F">
        <w:tc>
          <w:tcPr>
            <w:tcW w:w="3729" w:type="dxa"/>
            <w:shd w:val="clear" w:color="auto" w:fill="auto"/>
          </w:tcPr>
          <w:p w:rsidR="0047392F" w:rsidRPr="00712543" w:rsidRDefault="0047392F" w:rsidP="0047392F">
            <w:r w:rsidRPr="00712543">
              <w:t>F</w:t>
            </w:r>
            <w:r>
              <w:t>5</w:t>
            </w:r>
            <w:r w:rsidRPr="00712543">
              <w:t>. Resolución de problemas con diagramas de árbol.</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D057F5">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4961" w:type="dxa"/>
            <w:shd w:val="clear" w:color="auto" w:fill="auto"/>
          </w:tcPr>
          <w:p w:rsidR="0047392F" w:rsidRDefault="0047392F" w:rsidP="0047392F">
            <w:r w:rsidRPr="0087681F">
              <w:t>Lista de cotejo para verificar el uso correcto de fórmulas y procedimientos.</w:t>
            </w:r>
          </w:p>
        </w:tc>
      </w:tr>
      <w:tr w:rsidR="0047392F">
        <w:tc>
          <w:tcPr>
            <w:tcW w:w="3729" w:type="dxa"/>
            <w:shd w:val="clear" w:color="auto" w:fill="auto"/>
          </w:tcPr>
          <w:p w:rsidR="0047392F" w:rsidRPr="00712543" w:rsidRDefault="0047392F" w:rsidP="0047392F">
            <w:r w:rsidRPr="00712543">
              <w:t>F</w:t>
            </w:r>
            <w:r>
              <w:t>6</w:t>
            </w:r>
            <w:r w:rsidRPr="00712543">
              <w:t>. Caso práctico con aplicación del teorema de Bayes en un contexto empresarial.</w:t>
            </w:r>
          </w:p>
        </w:tc>
        <w:tc>
          <w:tcPr>
            <w:tcW w:w="1308" w:type="dxa"/>
            <w:shd w:val="clear" w:color="auto" w:fill="auto"/>
          </w:tcPr>
          <w:p w:rsidR="0047392F" w:rsidRDefault="0047392F" w:rsidP="0047392F">
            <w:pPr>
              <w:autoSpaceDE w:val="0"/>
              <w:autoSpaceDN w:val="0"/>
              <w:adjustRightInd w:val="0"/>
              <w:jc w:val="center"/>
            </w:pPr>
            <w:r w:rsidRPr="00D057F5">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shd w:val="clear" w:color="auto" w:fill="auto"/>
          </w:tcPr>
          <w:p w:rsidR="0047392F" w:rsidRPr="00C326BC" w:rsidRDefault="0047392F" w:rsidP="0047392F">
            <w:pPr>
              <w:autoSpaceDE w:val="0"/>
              <w:autoSpaceDN w:val="0"/>
              <w:adjustRightInd w:val="0"/>
              <w:jc w:val="center"/>
            </w:pPr>
            <w:r w:rsidRPr="00D67289">
              <w:t>3</w:t>
            </w:r>
          </w:p>
        </w:tc>
        <w:tc>
          <w:tcPr>
            <w:tcW w:w="591" w:type="dxa"/>
            <w:shd w:val="clear" w:color="auto" w:fill="auto"/>
          </w:tcPr>
          <w:p w:rsidR="0047392F" w:rsidRPr="00C326BC" w:rsidRDefault="0047392F" w:rsidP="0047392F">
            <w:pPr>
              <w:autoSpaceDE w:val="0"/>
              <w:autoSpaceDN w:val="0"/>
              <w:adjustRightInd w:val="0"/>
              <w:jc w:val="center"/>
            </w:pPr>
            <w:r w:rsidRPr="00D67289">
              <w:t>3</w:t>
            </w:r>
          </w:p>
        </w:tc>
        <w:tc>
          <w:tcPr>
            <w:tcW w:w="4961" w:type="dxa"/>
            <w:shd w:val="clear" w:color="auto" w:fill="auto"/>
          </w:tcPr>
          <w:p w:rsidR="0047392F" w:rsidRDefault="0047392F" w:rsidP="0047392F">
            <w:r w:rsidRPr="0087681F">
              <w:t>Lista de cotejo para verificar el uso correcto de fórmulas y procedimientos.</w:t>
            </w:r>
          </w:p>
        </w:tc>
      </w:tr>
      <w:tr w:rsidR="0047392F">
        <w:tc>
          <w:tcPr>
            <w:tcW w:w="3729" w:type="dxa"/>
            <w:shd w:val="clear" w:color="auto" w:fill="auto"/>
          </w:tcPr>
          <w:p w:rsidR="0047392F" w:rsidRDefault="0047392F" w:rsidP="0047392F">
            <w:r w:rsidRPr="00712543">
              <w:t>F</w:t>
            </w:r>
            <w:r>
              <w:t>7</w:t>
            </w:r>
            <w:r w:rsidRPr="00712543">
              <w:t>. Cálculo de valor esperado a partir de un problema de riesgo/ganancia.</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D057F5">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4961" w:type="dxa"/>
            <w:shd w:val="clear" w:color="auto" w:fill="auto"/>
          </w:tcPr>
          <w:p w:rsidR="0047392F" w:rsidRDefault="0047392F" w:rsidP="0047392F">
            <w:r w:rsidRPr="0087681F">
              <w:t>Lista de cotejo para verificar el uso correcto de fórmulas y procedimientos.</w:t>
            </w:r>
          </w:p>
        </w:tc>
      </w:tr>
      <w:tr w:rsidR="0047392F">
        <w:tc>
          <w:tcPr>
            <w:tcW w:w="3729" w:type="dxa"/>
            <w:shd w:val="clear" w:color="auto" w:fill="auto"/>
          </w:tcPr>
          <w:p w:rsidR="0047392F" w:rsidRDefault="0047392F" w:rsidP="0047392F">
            <w:r>
              <w:lastRenderedPageBreak/>
              <w:t xml:space="preserve">S2 Evaluación escrita </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D057F5">
              <w:t>40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D67289">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D67289">
              <w:t>3</w:t>
            </w:r>
          </w:p>
        </w:tc>
        <w:tc>
          <w:tcPr>
            <w:tcW w:w="4961" w:type="dxa"/>
            <w:shd w:val="clear" w:color="auto" w:fill="auto"/>
          </w:tcPr>
          <w:p w:rsidR="0047392F" w:rsidRDefault="0047392F" w:rsidP="0047392F">
            <w:r>
              <w:t xml:space="preserve">Evaluación de manera presencial </w:t>
            </w:r>
          </w:p>
        </w:tc>
      </w:tr>
      <w:tr w:rsidR="00FE70FD">
        <w:tc>
          <w:tcPr>
            <w:tcW w:w="3729" w:type="dxa"/>
            <w:shd w:val="clear" w:color="auto" w:fill="auto"/>
          </w:tcPr>
          <w:p w:rsidR="00FE70FD" w:rsidRDefault="00BB37BC">
            <w:r>
              <w:t>Total</w:t>
            </w:r>
          </w:p>
        </w:tc>
        <w:tc>
          <w:tcPr>
            <w:tcW w:w="1308" w:type="dxa"/>
            <w:shd w:val="clear" w:color="auto" w:fill="auto"/>
          </w:tcPr>
          <w:p w:rsidR="00FE70FD" w:rsidRDefault="00BB37BC">
            <w:pPr>
              <w:jc w:val="center"/>
            </w:pPr>
            <w:r>
              <w:t>100 %</w:t>
            </w:r>
          </w:p>
        </w:tc>
        <w:tc>
          <w:tcPr>
            <w:tcW w:w="540" w:type="dxa"/>
            <w:shd w:val="clear" w:color="auto" w:fill="auto"/>
          </w:tcPr>
          <w:p w:rsidR="00FE70FD" w:rsidRDefault="00BB37BC">
            <w:r>
              <w:t>17</w:t>
            </w:r>
          </w:p>
        </w:tc>
        <w:tc>
          <w:tcPr>
            <w:tcW w:w="540" w:type="dxa"/>
          </w:tcPr>
          <w:p w:rsidR="00FE70FD" w:rsidRDefault="00BB37BC">
            <w:r>
              <w:t>17</w:t>
            </w:r>
          </w:p>
        </w:tc>
        <w:tc>
          <w:tcPr>
            <w:tcW w:w="541" w:type="dxa"/>
            <w:shd w:val="clear" w:color="auto" w:fill="auto"/>
          </w:tcPr>
          <w:p w:rsidR="00FE70FD" w:rsidRDefault="00BB37BC">
            <w:r>
              <w:t>17</w:t>
            </w:r>
          </w:p>
        </w:tc>
        <w:tc>
          <w:tcPr>
            <w:tcW w:w="541" w:type="dxa"/>
            <w:shd w:val="clear" w:color="auto" w:fill="auto"/>
          </w:tcPr>
          <w:p w:rsidR="00FE70FD" w:rsidRDefault="00BB37BC">
            <w:r>
              <w:t>17</w:t>
            </w:r>
          </w:p>
        </w:tc>
        <w:tc>
          <w:tcPr>
            <w:tcW w:w="540" w:type="dxa"/>
            <w:shd w:val="clear" w:color="auto" w:fill="auto"/>
          </w:tcPr>
          <w:p w:rsidR="00FE70FD" w:rsidRDefault="00BB37BC">
            <w:r>
              <w:t>16</w:t>
            </w:r>
          </w:p>
        </w:tc>
        <w:tc>
          <w:tcPr>
            <w:tcW w:w="591" w:type="dxa"/>
            <w:shd w:val="clear" w:color="auto" w:fill="auto"/>
          </w:tcPr>
          <w:p w:rsidR="00FE70FD" w:rsidRDefault="00BB37BC">
            <w:r>
              <w:t>16</w:t>
            </w:r>
          </w:p>
        </w:tc>
        <w:tc>
          <w:tcPr>
            <w:tcW w:w="4961" w:type="dxa"/>
            <w:shd w:val="clear" w:color="auto" w:fill="auto"/>
          </w:tcPr>
          <w:p w:rsidR="00FE70FD" w:rsidRDefault="00FE70FD"/>
        </w:tc>
      </w:tr>
    </w:tbl>
    <w:p w:rsidR="00FE70FD" w:rsidRDefault="00FE70FD">
      <w:pPr>
        <w:ind w:left="0" w:firstLine="0"/>
        <w:rPr>
          <w:b/>
        </w:rPr>
      </w:pPr>
    </w:p>
    <w:p w:rsidR="00FE70FD" w:rsidRDefault="00BB37BC">
      <w:pPr>
        <w:tabs>
          <w:tab w:val="left" w:pos="11655"/>
        </w:tabs>
        <w:ind w:left="0" w:firstLine="0"/>
        <w:rPr>
          <w:b/>
        </w:rPr>
      </w:pPr>
      <w:r>
        <w:rPr>
          <w:b/>
        </w:rPr>
        <w:t>3. Análisis por competencias específicas</w:t>
      </w:r>
    </w:p>
    <w:p w:rsidR="00FE70FD" w:rsidRDefault="00BB37BC">
      <w:r>
        <w:rPr>
          <w:b/>
        </w:rPr>
        <w:t>Competencia No. 3</w:t>
      </w:r>
    </w:p>
    <w:p w:rsidR="00FE70FD" w:rsidRDefault="00BB37BC">
      <w:pPr>
        <w:widowControl w:val="0"/>
      </w:pPr>
      <w:r>
        <w:rPr>
          <w:b/>
        </w:rPr>
        <w:t>Descripción:</w:t>
      </w:r>
      <w:r>
        <w:t xml:space="preserve"> Establece con base en un experimento aleatorio la distribución de probabilidad apropiada para corroborar los axiomas y teoremas correspondientes.</w:t>
      </w:r>
    </w:p>
    <w:p w:rsidR="00FE70FD" w:rsidRDefault="00FE70FD">
      <w:pPr>
        <w:widowControl w:val="0"/>
      </w:pPr>
    </w:p>
    <w:tbl>
      <w:tblPr>
        <w:tblStyle w:val="ac"/>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FE70FD">
        <w:tc>
          <w:tcPr>
            <w:tcW w:w="3225" w:type="dxa"/>
            <w:vAlign w:val="center"/>
          </w:tcPr>
          <w:p w:rsidR="00FE70FD" w:rsidRDefault="00BB37BC">
            <w:pPr>
              <w:jc w:val="center"/>
              <w:rPr>
                <w:b/>
                <w:smallCaps/>
              </w:rPr>
            </w:pPr>
            <w:r>
              <w:rPr>
                <w:b/>
                <w:smallCaps/>
              </w:rPr>
              <w:t>Temas y subtemas para desarrollar la competencia específica</w:t>
            </w:r>
          </w:p>
        </w:tc>
        <w:tc>
          <w:tcPr>
            <w:tcW w:w="3256" w:type="dxa"/>
            <w:vAlign w:val="center"/>
          </w:tcPr>
          <w:p w:rsidR="00FE70FD" w:rsidRDefault="00BB37BC">
            <w:pPr>
              <w:jc w:val="center"/>
              <w:rPr>
                <w:b/>
                <w:smallCaps/>
              </w:rPr>
            </w:pPr>
            <w:r>
              <w:rPr>
                <w:b/>
                <w:smallCaps/>
              </w:rPr>
              <w:t>Actividades de aprendizaje</w:t>
            </w:r>
          </w:p>
        </w:tc>
        <w:tc>
          <w:tcPr>
            <w:tcW w:w="2974" w:type="dxa"/>
            <w:vAlign w:val="center"/>
          </w:tcPr>
          <w:p w:rsidR="00FE70FD" w:rsidRDefault="00BB37BC">
            <w:pPr>
              <w:jc w:val="center"/>
              <w:rPr>
                <w:b/>
                <w:smallCaps/>
              </w:rPr>
            </w:pPr>
            <w:r>
              <w:rPr>
                <w:b/>
                <w:smallCaps/>
              </w:rPr>
              <w:t>Actividades de enseñanza</w:t>
            </w:r>
          </w:p>
        </w:tc>
        <w:tc>
          <w:tcPr>
            <w:tcW w:w="2408" w:type="dxa"/>
            <w:vAlign w:val="center"/>
          </w:tcPr>
          <w:p w:rsidR="00FE70FD" w:rsidRDefault="00BB37BC">
            <w:pPr>
              <w:jc w:val="center"/>
              <w:rPr>
                <w:b/>
                <w:smallCaps/>
              </w:rPr>
            </w:pPr>
            <w:r>
              <w:rPr>
                <w:b/>
                <w:smallCaps/>
              </w:rPr>
              <w:t>Desarrollo de competencias genéricas</w:t>
            </w:r>
          </w:p>
        </w:tc>
        <w:tc>
          <w:tcPr>
            <w:tcW w:w="1416" w:type="dxa"/>
            <w:vAlign w:val="center"/>
          </w:tcPr>
          <w:p w:rsidR="00FE70FD" w:rsidRDefault="00BB37BC">
            <w:pPr>
              <w:jc w:val="center"/>
              <w:rPr>
                <w:b/>
                <w:smallCaps/>
              </w:rPr>
            </w:pPr>
            <w:r>
              <w:rPr>
                <w:b/>
                <w:smallCaps/>
              </w:rPr>
              <w:t>Horas teórico-práctica</w:t>
            </w:r>
          </w:p>
        </w:tc>
      </w:tr>
      <w:tr w:rsidR="00FE70FD">
        <w:tc>
          <w:tcPr>
            <w:tcW w:w="3225" w:type="dxa"/>
          </w:tcPr>
          <w:p w:rsidR="00FE70FD" w:rsidRDefault="00BB37BC">
            <w:pPr>
              <w:spacing w:line="360" w:lineRule="auto"/>
              <w:rPr>
                <w:sz w:val="18"/>
                <w:szCs w:val="18"/>
              </w:rPr>
            </w:pPr>
            <w:r>
              <w:rPr>
                <w:sz w:val="18"/>
                <w:szCs w:val="18"/>
              </w:rPr>
              <w:t xml:space="preserve">3.1 Binomial. </w:t>
            </w:r>
          </w:p>
          <w:p w:rsidR="00FE70FD" w:rsidRDefault="00BB37BC">
            <w:pPr>
              <w:spacing w:line="360" w:lineRule="auto"/>
              <w:rPr>
                <w:sz w:val="18"/>
                <w:szCs w:val="18"/>
              </w:rPr>
            </w:pPr>
            <w:r>
              <w:rPr>
                <w:sz w:val="18"/>
                <w:szCs w:val="18"/>
              </w:rPr>
              <w:t>3.1.1 Propiedades: Media, Varianza y desviación estándar.</w:t>
            </w:r>
          </w:p>
          <w:p w:rsidR="00FE70FD" w:rsidRDefault="00BB37BC">
            <w:pPr>
              <w:spacing w:line="360" w:lineRule="auto"/>
              <w:rPr>
                <w:sz w:val="18"/>
                <w:szCs w:val="18"/>
              </w:rPr>
            </w:pPr>
            <w:r>
              <w:rPr>
                <w:sz w:val="18"/>
                <w:szCs w:val="18"/>
              </w:rPr>
              <w:t xml:space="preserve">3.1.2 Gráfica. </w:t>
            </w:r>
          </w:p>
          <w:p w:rsidR="00FE70FD" w:rsidRDefault="00BB37BC">
            <w:pPr>
              <w:spacing w:line="360" w:lineRule="auto"/>
              <w:rPr>
                <w:sz w:val="18"/>
                <w:szCs w:val="18"/>
              </w:rPr>
            </w:pPr>
            <w:r>
              <w:rPr>
                <w:sz w:val="18"/>
                <w:szCs w:val="18"/>
              </w:rPr>
              <w:t xml:space="preserve">3.2 Poisson. </w:t>
            </w:r>
          </w:p>
          <w:p w:rsidR="00FE70FD" w:rsidRDefault="00BB37BC">
            <w:pPr>
              <w:spacing w:line="360" w:lineRule="auto"/>
              <w:rPr>
                <w:sz w:val="18"/>
                <w:szCs w:val="18"/>
              </w:rPr>
            </w:pPr>
            <w:r>
              <w:rPr>
                <w:sz w:val="18"/>
                <w:szCs w:val="18"/>
              </w:rPr>
              <w:t xml:space="preserve">3.3 Propiedades: Media, Varianza y desviación estándar. </w:t>
            </w:r>
          </w:p>
          <w:p w:rsidR="00FE70FD" w:rsidRDefault="00BB37BC">
            <w:pPr>
              <w:spacing w:line="360" w:lineRule="auto"/>
              <w:rPr>
                <w:sz w:val="18"/>
                <w:szCs w:val="18"/>
              </w:rPr>
            </w:pPr>
            <w:r>
              <w:rPr>
                <w:sz w:val="18"/>
                <w:szCs w:val="18"/>
              </w:rPr>
              <w:t xml:space="preserve">3.4 Gráfica. </w:t>
            </w:r>
          </w:p>
          <w:p w:rsidR="00FE70FD" w:rsidRDefault="00BB37BC">
            <w:pPr>
              <w:spacing w:line="360" w:lineRule="auto"/>
              <w:rPr>
                <w:sz w:val="18"/>
                <w:szCs w:val="18"/>
              </w:rPr>
            </w:pPr>
            <w:r>
              <w:rPr>
                <w:sz w:val="18"/>
                <w:szCs w:val="18"/>
              </w:rPr>
              <w:t xml:space="preserve">3.5 Hipergeométrica. </w:t>
            </w:r>
          </w:p>
          <w:p w:rsidR="00FE70FD" w:rsidRDefault="00BB37BC">
            <w:pPr>
              <w:spacing w:line="360" w:lineRule="auto"/>
              <w:rPr>
                <w:sz w:val="18"/>
                <w:szCs w:val="18"/>
              </w:rPr>
            </w:pPr>
            <w:r>
              <w:rPr>
                <w:sz w:val="18"/>
                <w:szCs w:val="18"/>
              </w:rPr>
              <w:t xml:space="preserve">3.6 Propiedades: Media, Varianza y desviación estándar. </w:t>
            </w:r>
          </w:p>
          <w:p w:rsidR="00FE70FD" w:rsidRDefault="00BB37BC">
            <w:pPr>
              <w:spacing w:line="360" w:lineRule="auto"/>
              <w:rPr>
                <w:sz w:val="18"/>
                <w:szCs w:val="18"/>
              </w:rPr>
            </w:pPr>
            <w:r>
              <w:rPr>
                <w:sz w:val="18"/>
                <w:szCs w:val="18"/>
              </w:rPr>
              <w:t xml:space="preserve">3.7 Gráfica. </w:t>
            </w:r>
          </w:p>
          <w:p w:rsidR="00FE70FD" w:rsidRDefault="00BB37BC">
            <w:pPr>
              <w:spacing w:line="360" w:lineRule="auto"/>
              <w:rPr>
                <w:sz w:val="18"/>
                <w:szCs w:val="18"/>
              </w:rPr>
            </w:pPr>
            <w:r>
              <w:rPr>
                <w:sz w:val="18"/>
                <w:szCs w:val="18"/>
              </w:rPr>
              <w:t xml:space="preserve">3.8 Normal y Logarítmico-normal. </w:t>
            </w:r>
          </w:p>
          <w:p w:rsidR="00FE70FD" w:rsidRDefault="00BB37BC">
            <w:pPr>
              <w:spacing w:line="360" w:lineRule="auto"/>
              <w:rPr>
                <w:sz w:val="18"/>
                <w:szCs w:val="18"/>
              </w:rPr>
            </w:pPr>
            <w:r>
              <w:rPr>
                <w:sz w:val="18"/>
                <w:szCs w:val="18"/>
              </w:rPr>
              <w:t xml:space="preserve">3.9 Propiedades: Media, Varianza y desviación estándar. </w:t>
            </w:r>
          </w:p>
          <w:p w:rsidR="00FE70FD" w:rsidRDefault="00BB37BC">
            <w:pPr>
              <w:spacing w:line="360" w:lineRule="auto"/>
              <w:rPr>
                <w:sz w:val="18"/>
                <w:szCs w:val="18"/>
              </w:rPr>
            </w:pPr>
            <w:r>
              <w:rPr>
                <w:sz w:val="18"/>
                <w:szCs w:val="18"/>
              </w:rPr>
              <w:t xml:space="preserve">3.10 Gráfica. </w:t>
            </w:r>
          </w:p>
          <w:p w:rsidR="00FE70FD" w:rsidRDefault="00BB37BC">
            <w:pPr>
              <w:spacing w:line="360" w:lineRule="auto"/>
              <w:rPr>
                <w:sz w:val="18"/>
                <w:szCs w:val="18"/>
              </w:rPr>
            </w:pPr>
            <w:r>
              <w:rPr>
                <w:sz w:val="18"/>
                <w:szCs w:val="18"/>
              </w:rPr>
              <w:lastRenderedPageBreak/>
              <w:t xml:space="preserve">3.11 Aproximación de la normal a la binomial. </w:t>
            </w:r>
          </w:p>
          <w:p w:rsidR="00FE70FD" w:rsidRDefault="00BB37BC">
            <w:pPr>
              <w:spacing w:line="360" w:lineRule="auto"/>
              <w:rPr>
                <w:sz w:val="18"/>
                <w:szCs w:val="18"/>
              </w:rPr>
            </w:pPr>
            <w:r>
              <w:rPr>
                <w:sz w:val="18"/>
                <w:szCs w:val="18"/>
              </w:rPr>
              <w:t xml:space="preserve">3.12 Propiedades: Media, Varianza y desviación estándar. </w:t>
            </w:r>
          </w:p>
          <w:p w:rsidR="00FE70FD" w:rsidRDefault="00BB37BC">
            <w:pPr>
              <w:ind w:left="0" w:firstLine="0"/>
            </w:pPr>
            <w:r>
              <w:rPr>
                <w:sz w:val="18"/>
                <w:szCs w:val="18"/>
              </w:rPr>
              <w:t>3.13 Gráfica</w:t>
            </w:r>
          </w:p>
        </w:tc>
        <w:tc>
          <w:tcPr>
            <w:tcW w:w="3256" w:type="dxa"/>
          </w:tcPr>
          <w:p w:rsidR="00FE70FD" w:rsidRDefault="00BB37BC">
            <w:pPr>
              <w:widowControl w:val="0"/>
              <w:numPr>
                <w:ilvl w:val="0"/>
                <w:numId w:val="9"/>
              </w:numPr>
              <w:pBdr>
                <w:top w:val="nil"/>
                <w:left w:val="nil"/>
                <w:bottom w:val="nil"/>
                <w:right w:val="nil"/>
                <w:between w:val="nil"/>
              </w:pBdr>
              <w:spacing w:line="240" w:lineRule="auto"/>
              <w:rPr>
                <w:sz w:val="18"/>
                <w:szCs w:val="18"/>
              </w:rPr>
            </w:pPr>
            <w:r>
              <w:rPr>
                <w:sz w:val="18"/>
                <w:szCs w:val="18"/>
              </w:rPr>
              <w:lastRenderedPageBreak/>
              <w:t>Buscar información sobre Tipos de distribuciones, variables aleatorias discretas y continuas.</w:t>
            </w:r>
          </w:p>
          <w:p w:rsidR="00FE70FD" w:rsidRDefault="00FE70FD">
            <w:pPr>
              <w:widowControl w:val="0"/>
              <w:spacing w:line="240" w:lineRule="auto"/>
              <w:rPr>
                <w:sz w:val="18"/>
                <w:szCs w:val="18"/>
              </w:rPr>
            </w:pPr>
          </w:p>
          <w:p w:rsidR="00FE70FD" w:rsidRDefault="00BB37BC">
            <w:pPr>
              <w:widowControl w:val="0"/>
              <w:numPr>
                <w:ilvl w:val="0"/>
                <w:numId w:val="9"/>
              </w:numPr>
              <w:pBdr>
                <w:top w:val="nil"/>
                <w:left w:val="nil"/>
                <w:bottom w:val="nil"/>
                <w:right w:val="nil"/>
                <w:between w:val="nil"/>
              </w:pBdr>
              <w:spacing w:line="240" w:lineRule="auto"/>
              <w:rPr>
                <w:sz w:val="18"/>
                <w:szCs w:val="18"/>
              </w:rPr>
            </w:pPr>
            <w:r>
              <w:rPr>
                <w:sz w:val="18"/>
                <w:szCs w:val="18"/>
              </w:rPr>
              <w:t>Aplicar y resolver los ejercicios de la plataforma de media, varianza y desviación estándar.</w:t>
            </w:r>
          </w:p>
          <w:p w:rsidR="00FE70FD" w:rsidRDefault="00FE70FD">
            <w:pPr>
              <w:widowControl w:val="0"/>
              <w:spacing w:line="240" w:lineRule="auto"/>
              <w:rPr>
                <w:sz w:val="18"/>
                <w:szCs w:val="18"/>
              </w:rPr>
            </w:pPr>
          </w:p>
          <w:p w:rsidR="00FE70FD" w:rsidRDefault="00BB37BC">
            <w:pPr>
              <w:widowControl w:val="0"/>
              <w:numPr>
                <w:ilvl w:val="0"/>
                <w:numId w:val="9"/>
              </w:numPr>
              <w:pBdr>
                <w:top w:val="nil"/>
                <w:left w:val="nil"/>
                <w:bottom w:val="nil"/>
                <w:right w:val="nil"/>
                <w:between w:val="nil"/>
              </w:pBdr>
              <w:spacing w:line="240" w:lineRule="auto"/>
              <w:rPr>
                <w:sz w:val="18"/>
                <w:szCs w:val="18"/>
              </w:rPr>
            </w:pPr>
            <w:r>
              <w:rPr>
                <w:sz w:val="18"/>
                <w:szCs w:val="18"/>
              </w:rPr>
              <w:t xml:space="preserve">Dominar los componentes de la grafica </w:t>
            </w:r>
          </w:p>
          <w:p w:rsidR="00FE70FD" w:rsidRDefault="00FE70FD">
            <w:pPr>
              <w:widowControl w:val="0"/>
              <w:spacing w:line="240" w:lineRule="auto"/>
              <w:rPr>
                <w:sz w:val="18"/>
                <w:szCs w:val="18"/>
              </w:rPr>
            </w:pPr>
          </w:p>
          <w:p w:rsidR="00FE70FD" w:rsidRDefault="00BB37BC">
            <w:pPr>
              <w:numPr>
                <w:ilvl w:val="0"/>
                <w:numId w:val="9"/>
              </w:numPr>
              <w:pBdr>
                <w:top w:val="nil"/>
                <w:left w:val="nil"/>
                <w:bottom w:val="nil"/>
                <w:right w:val="nil"/>
                <w:between w:val="nil"/>
              </w:pBdr>
              <w:spacing w:line="240" w:lineRule="auto"/>
              <w:rPr>
                <w:sz w:val="18"/>
                <w:szCs w:val="18"/>
              </w:rPr>
            </w:pPr>
            <w:r>
              <w:rPr>
                <w:sz w:val="18"/>
                <w:szCs w:val="18"/>
              </w:rPr>
              <w:t xml:space="preserve">Resolver ejercicios de Media, varianza y desviación estándar </w:t>
            </w:r>
          </w:p>
          <w:p w:rsidR="00FE70FD" w:rsidRDefault="00FE70FD">
            <w:pPr>
              <w:spacing w:line="240" w:lineRule="auto"/>
              <w:rPr>
                <w:sz w:val="18"/>
                <w:szCs w:val="18"/>
              </w:rPr>
            </w:pPr>
          </w:p>
          <w:p w:rsidR="00FE70FD" w:rsidRDefault="00BB37BC">
            <w:pPr>
              <w:numPr>
                <w:ilvl w:val="0"/>
                <w:numId w:val="9"/>
              </w:numPr>
              <w:pBdr>
                <w:top w:val="nil"/>
                <w:left w:val="nil"/>
                <w:bottom w:val="nil"/>
                <w:right w:val="nil"/>
                <w:between w:val="nil"/>
              </w:pBdr>
              <w:spacing w:line="240" w:lineRule="auto"/>
              <w:rPr>
                <w:sz w:val="18"/>
                <w:szCs w:val="18"/>
              </w:rPr>
            </w:pPr>
            <w:r>
              <w:rPr>
                <w:sz w:val="18"/>
                <w:szCs w:val="18"/>
              </w:rPr>
              <w:t>Solucionar ejercicios de aproximación normal y binomial.</w:t>
            </w:r>
          </w:p>
          <w:p w:rsidR="00FE70FD" w:rsidRDefault="00FE70FD">
            <w:pPr>
              <w:spacing w:line="240" w:lineRule="auto"/>
              <w:rPr>
                <w:sz w:val="18"/>
                <w:szCs w:val="18"/>
              </w:rPr>
            </w:pPr>
          </w:p>
          <w:p w:rsidR="00FE70FD" w:rsidRDefault="00BB37BC">
            <w:pPr>
              <w:numPr>
                <w:ilvl w:val="0"/>
                <w:numId w:val="9"/>
              </w:numPr>
              <w:pBdr>
                <w:top w:val="nil"/>
                <w:left w:val="nil"/>
                <w:bottom w:val="nil"/>
                <w:right w:val="nil"/>
                <w:between w:val="nil"/>
              </w:pBdr>
              <w:spacing w:line="240" w:lineRule="auto"/>
              <w:rPr>
                <w:sz w:val="18"/>
                <w:szCs w:val="18"/>
              </w:rPr>
            </w:pPr>
            <w:r>
              <w:rPr>
                <w:sz w:val="18"/>
                <w:szCs w:val="18"/>
              </w:rPr>
              <w:t>Resolver ejercicios con el programa Excel de distribuciones, variables aleatorias discretas y continuas</w:t>
            </w:r>
          </w:p>
          <w:p w:rsidR="00FE70FD" w:rsidRDefault="00FE70FD">
            <w:pPr>
              <w:spacing w:line="360" w:lineRule="auto"/>
              <w:rPr>
                <w:sz w:val="18"/>
                <w:szCs w:val="18"/>
              </w:rPr>
            </w:pPr>
          </w:p>
          <w:p w:rsidR="00FE70FD" w:rsidRDefault="00FE70FD">
            <w:pPr>
              <w:pBdr>
                <w:top w:val="nil"/>
                <w:left w:val="nil"/>
                <w:bottom w:val="nil"/>
                <w:right w:val="nil"/>
                <w:between w:val="nil"/>
              </w:pBdr>
              <w:ind w:left="720" w:firstLine="0"/>
              <w:rPr>
                <w:sz w:val="18"/>
                <w:szCs w:val="18"/>
              </w:rPr>
            </w:pPr>
          </w:p>
        </w:tc>
        <w:tc>
          <w:tcPr>
            <w:tcW w:w="2974" w:type="dxa"/>
          </w:tcPr>
          <w:p w:rsidR="00FE70FD" w:rsidRDefault="00BB37BC">
            <w:pPr>
              <w:numPr>
                <w:ilvl w:val="0"/>
                <w:numId w:val="9"/>
              </w:numPr>
              <w:pBdr>
                <w:top w:val="nil"/>
                <w:left w:val="nil"/>
                <w:bottom w:val="nil"/>
                <w:right w:val="nil"/>
                <w:between w:val="nil"/>
              </w:pBdr>
              <w:rPr>
                <w:sz w:val="18"/>
                <w:szCs w:val="18"/>
              </w:rPr>
            </w:pPr>
            <w:r>
              <w:rPr>
                <w:sz w:val="18"/>
                <w:szCs w:val="18"/>
              </w:rPr>
              <w:lastRenderedPageBreak/>
              <w:t>Realizar actividades prácticas de la teoría para que faciliten el aprendizaje del estudiante.</w:t>
            </w:r>
          </w:p>
          <w:p w:rsidR="00FE70FD" w:rsidRDefault="00FE70FD">
            <w:pPr>
              <w:rPr>
                <w:sz w:val="18"/>
                <w:szCs w:val="18"/>
              </w:rPr>
            </w:pPr>
          </w:p>
          <w:p w:rsidR="00FE70FD" w:rsidRDefault="00BB37BC">
            <w:pPr>
              <w:numPr>
                <w:ilvl w:val="0"/>
                <w:numId w:val="9"/>
              </w:numPr>
              <w:pBdr>
                <w:top w:val="nil"/>
                <w:left w:val="nil"/>
                <w:bottom w:val="nil"/>
                <w:right w:val="nil"/>
                <w:between w:val="nil"/>
              </w:pBdr>
              <w:rPr>
                <w:sz w:val="18"/>
                <w:szCs w:val="18"/>
              </w:rPr>
            </w:pPr>
            <w:r>
              <w:rPr>
                <w:sz w:val="18"/>
                <w:szCs w:val="18"/>
              </w:rPr>
              <w:t>Elaborar ejercicios de distribuciones, variables aleatorias discretas y continuas</w:t>
            </w:r>
          </w:p>
          <w:p w:rsidR="00FE70FD" w:rsidRDefault="00FE70FD">
            <w:pPr>
              <w:rPr>
                <w:sz w:val="18"/>
                <w:szCs w:val="18"/>
              </w:rPr>
            </w:pPr>
          </w:p>
          <w:p w:rsidR="00FE70FD" w:rsidRDefault="00BB37BC">
            <w:pPr>
              <w:numPr>
                <w:ilvl w:val="0"/>
                <w:numId w:val="9"/>
              </w:numPr>
              <w:pBdr>
                <w:top w:val="nil"/>
                <w:left w:val="nil"/>
                <w:bottom w:val="nil"/>
                <w:right w:val="nil"/>
                <w:between w:val="nil"/>
              </w:pBdr>
              <w:rPr>
                <w:sz w:val="18"/>
                <w:szCs w:val="18"/>
              </w:rPr>
            </w:pPr>
            <w:r>
              <w:rPr>
                <w:sz w:val="18"/>
                <w:szCs w:val="18"/>
              </w:rPr>
              <w:t>Aprender a resolver ejercicios aplicando las propiedades de media, desviación estándar y varianza.</w:t>
            </w:r>
          </w:p>
          <w:p w:rsidR="00FE70FD" w:rsidRDefault="00FE70FD">
            <w:pPr>
              <w:rPr>
                <w:sz w:val="18"/>
                <w:szCs w:val="18"/>
              </w:rPr>
            </w:pPr>
          </w:p>
          <w:p w:rsidR="00FE70FD" w:rsidRDefault="00BB37BC">
            <w:pPr>
              <w:numPr>
                <w:ilvl w:val="0"/>
                <w:numId w:val="9"/>
              </w:numPr>
              <w:pBdr>
                <w:top w:val="nil"/>
                <w:left w:val="nil"/>
                <w:bottom w:val="nil"/>
                <w:right w:val="nil"/>
                <w:between w:val="nil"/>
              </w:pBdr>
              <w:rPr>
                <w:sz w:val="18"/>
                <w:szCs w:val="18"/>
              </w:rPr>
            </w:pPr>
            <w:r>
              <w:rPr>
                <w:sz w:val="18"/>
                <w:szCs w:val="18"/>
              </w:rPr>
              <w:t>Plantear ejemplos de la vida real que ayuden a la formación del alumno en el campo laboral</w:t>
            </w:r>
          </w:p>
        </w:tc>
        <w:tc>
          <w:tcPr>
            <w:tcW w:w="2408" w:type="dxa"/>
          </w:tcPr>
          <w:p w:rsidR="00FE70FD" w:rsidRDefault="00BB37BC">
            <w:pPr>
              <w:numPr>
                <w:ilvl w:val="0"/>
                <w:numId w:val="10"/>
              </w:numPr>
              <w:pBdr>
                <w:top w:val="nil"/>
                <w:left w:val="nil"/>
                <w:bottom w:val="nil"/>
                <w:right w:val="nil"/>
                <w:between w:val="nil"/>
              </w:pBdr>
              <w:rPr>
                <w:sz w:val="18"/>
                <w:szCs w:val="18"/>
              </w:rPr>
            </w:pPr>
            <w:r>
              <w:rPr>
                <w:sz w:val="18"/>
                <w:szCs w:val="18"/>
              </w:rPr>
              <w:t>Capacidad de abstracción, análisis y síntesis.</w:t>
            </w:r>
          </w:p>
          <w:p w:rsidR="00FE70FD" w:rsidRDefault="00FE70FD">
            <w:pPr>
              <w:rPr>
                <w:sz w:val="18"/>
                <w:szCs w:val="18"/>
              </w:rPr>
            </w:pPr>
          </w:p>
          <w:p w:rsidR="00FE70FD" w:rsidRDefault="00BB37BC">
            <w:pPr>
              <w:numPr>
                <w:ilvl w:val="0"/>
                <w:numId w:val="10"/>
              </w:numPr>
              <w:pBdr>
                <w:top w:val="nil"/>
                <w:left w:val="nil"/>
                <w:bottom w:val="nil"/>
                <w:right w:val="nil"/>
                <w:between w:val="nil"/>
              </w:pBdr>
              <w:rPr>
                <w:sz w:val="18"/>
                <w:szCs w:val="18"/>
              </w:rPr>
            </w:pPr>
            <w:r>
              <w:rPr>
                <w:sz w:val="18"/>
                <w:szCs w:val="18"/>
              </w:rPr>
              <w:t>Capacidad de aplicar los conocimientos en la práctica.</w:t>
            </w:r>
          </w:p>
          <w:p w:rsidR="00FE70FD" w:rsidRDefault="00FE70FD">
            <w:pPr>
              <w:rPr>
                <w:sz w:val="18"/>
                <w:szCs w:val="18"/>
              </w:rPr>
            </w:pPr>
          </w:p>
          <w:p w:rsidR="00FE70FD" w:rsidRDefault="00BB37BC">
            <w:pPr>
              <w:numPr>
                <w:ilvl w:val="0"/>
                <w:numId w:val="10"/>
              </w:numPr>
              <w:pBdr>
                <w:top w:val="nil"/>
                <w:left w:val="nil"/>
                <w:bottom w:val="nil"/>
                <w:right w:val="nil"/>
                <w:between w:val="nil"/>
              </w:pBdr>
              <w:rPr>
                <w:sz w:val="18"/>
                <w:szCs w:val="18"/>
              </w:rPr>
            </w:pPr>
            <w:r>
              <w:rPr>
                <w:sz w:val="18"/>
                <w:szCs w:val="18"/>
              </w:rPr>
              <w:t>Capacidad para identificar, plantear y resolver problemas</w:t>
            </w:r>
          </w:p>
          <w:p w:rsidR="00FE70FD" w:rsidRDefault="00FE70FD">
            <w:pPr>
              <w:rPr>
                <w:sz w:val="18"/>
                <w:szCs w:val="18"/>
              </w:rPr>
            </w:pPr>
          </w:p>
          <w:p w:rsidR="00FE70FD" w:rsidRDefault="00FE70FD">
            <w:pPr>
              <w:pBdr>
                <w:top w:val="nil"/>
                <w:left w:val="nil"/>
                <w:bottom w:val="nil"/>
                <w:right w:val="nil"/>
                <w:between w:val="nil"/>
              </w:pBdr>
              <w:ind w:left="720" w:firstLine="0"/>
              <w:rPr>
                <w:sz w:val="18"/>
                <w:szCs w:val="18"/>
              </w:rPr>
            </w:pPr>
          </w:p>
        </w:tc>
        <w:tc>
          <w:tcPr>
            <w:tcW w:w="1416" w:type="dxa"/>
            <w:shd w:val="clear" w:color="auto" w:fill="auto"/>
          </w:tcPr>
          <w:p w:rsidR="00FE70FD" w:rsidRDefault="00FE70FD"/>
          <w:p w:rsidR="00FE70FD" w:rsidRDefault="00BB37BC">
            <w:pPr>
              <w:ind w:left="0" w:firstLine="0"/>
              <w:jc w:val="center"/>
              <w:rPr>
                <w:sz w:val="24"/>
                <w:szCs w:val="24"/>
              </w:rPr>
            </w:pPr>
            <w:r>
              <w:rPr>
                <w:sz w:val="24"/>
                <w:szCs w:val="24"/>
              </w:rPr>
              <w:t>9 T</w:t>
            </w:r>
          </w:p>
          <w:p w:rsidR="00FE70FD" w:rsidRDefault="00BB37BC">
            <w:pPr>
              <w:ind w:left="0" w:firstLine="0"/>
              <w:jc w:val="center"/>
              <w:rPr>
                <w:sz w:val="24"/>
                <w:szCs w:val="24"/>
              </w:rPr>
            </w:pPr>
            <w:r>
              <w:rPr>
                <w:sz w:val="24"/>
                <w:szCs w:val="24"/>
              </w:rPr>
              <w:t>6 P</w:t>
            </w:r>
          </w:p>
          <w:p w:rsidR="00FE70FD" w:rsidRDefault="00FE70FD"/>
        </w:tc>
      </w:tr>
    </w:tbl>
    <w:p w:rsidR="00FE70FD" w:rsidRDefault="00FE70FD">
      <w:pPr>
        <w:ind w:left="0" w:firstLine="0"/>
      </w:pPr>
    </w:p>
    <w:tbl>
      <w:tblPr>
        <w:tblStyle w:val="ad"/>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FE70FD">
        <w:trPr>
          <w:tblHeader/>
        </w:trPr>
        <w:tc>
          <w:tcPr>
            <w:tcW w:w="10632" w:type="dxa"/>
            <w:vAlign w:val="center"/>
          </w:tcPr>
          <w:p w:rsidR="00FE70FD" w:rsidRDefault="00BB37BC">
            <w:pPr>
              <w:jc w:val="center"/>
              <w:rPr>
                <w:b/>
                <w:smallCaps/>
              </w:rPr>
            </w:pPr>
            <w:r>
              <w:rPr>
                <w:b/>
                <w:smallCaps/>
              </w:rPr>
              <w:t>Indicadores de ALCANCE:</w:t>
            </w:r>
          </w:p>
        </w:tc>
        <w:tc>
          <w:tcPr>
            <w:tcW w:w="2551" w:type="dxa"/>
            <w:vAlign w:val="center"/>
          </w:tcPr>
          <w:p w:rsidR="00FE70FD" w:rsidRDefault="00BB37BC">
            <w:pPr>
              <w:spacing w:before="80" w:after="80"/>
              <w:jc w:val="center"/>
              <w:rPr>
                <w:b/>
                <w:smallCaps/>
              </w:rPr>
            </w:pPr>
            <w:r>
              <w:rPr>
                <w:b/>
                <w:smallCaps/>
              </w:rPr>
              <w:t xml:space="preserve">Valor del indicador </w:t>
            </w:r>
            <w:r>
              <w:rPr>
                <w:smallCaps/>
              </w:rPr>
              <w:t>(19)</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FE70FD" w:rsidRDefault="00BB37BC">
            <w:pPr>
              <w:jc w:val="center"/>
            </w:pPr>
            <w:r>
              <w:t>10 %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FE70FD" w:rsidRDefault="00BB37BC">
            <w:pPr>
              <w:jc w:val="center"/>
            </w:pPr>
            <w:r>
              <w:t>15 %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FE70FD" w:rsidRDefault="00BB37BC">
            <w:pPr>
              <w:jc w:val="center"/>
            </w:pPr>
            <w:r>
              <w:t>15 %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FE70FD" w:rsidRDefault="00BB37BC">
            <w:pPr>
              <w:jc w:val="center"/>
            </w:pPr>
            <w:r>
              <w:t>20%</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2551" w:type="dxa"/>
            <w:vAlign w:val="center"/>
          </w:tcPr>
          <w:p w:rsidR="00FE70FD" w:rsidRDefault="00BB37BC">
            <w:pPr>
              <w:jc w:val="center"/>
            </w:pPr>
            <w:r>
              <w:t>20%</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FE70FD" w:rsidRDefault="00BB37BC">
            <w:pPr>
              <w:jc w:val="center"/>
            </w:pPr>
            <w:r>
              <w:t>20%</w:t>
            </w:r>
          </w:p>
        </w:tc>
      </w:tr>
    </w:tbl>
    <w:p w:rsidR="00FE70FD" w:rsidRDefault="00FE70FD">
      <w:pPr>
        <w:spacing w:after="80"/>
        <w:rPr>
          <w:b/>
        </w:rPr>
      </w:pPr>
    </w:p>
    <w:p w:rsidR="00FE70FD" w:rsidRDefault="00BB37BC">
      <w:pPr>
        <w:pStyle w:val="Ttulo2"/>
      </w:pPr>
      <w:r>
        <w:t xml:space="preserve">Niveles de desempeño: </w:t>
      </w:r>
    </w:p>
    <w:tbl>
      <w:tblPr>
        <w:tblStyle w:val="ae"/>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FE70FD">
        <w:tc>
          <w:tcPr>
            <w:tcW w:w="3504" w:type="dxa"/>
            <w:shd w:val="clear" w:color="auto" w:fill="auto"/>
            <w:vAlign w:val="center"/>
          </w:tcPr>
          <w:p w:rsidR="00FE70FD" w:rsidRDefault="00BB37BC">
            <w:pPr>
              <w:jc w:val="center"/>
              <w:rPr>
                <w:b/>
                <w:smallCaps/>
              </w:rPr>
            </w:pPr>
            <w:r>
              <w:rPr>
                <w:b/>
                <w:smallCaps/>
              </w:rPr>
              <w:t>Desempeño</w:t>
            </w:r>
          </w:p>
        </w:tc>
        <w:tc>
          <w:tcPr>
            <w:tcW w:w="2976" w:type="dxa"/>
            <w:shd w:val="clear" w:color="auto" w:fill="auto"/>
            <w:vAlign w:val="center"/>
          </w:tcPr>
          <w:p w:rsidR="00FE70FD" w:rsidRDefault="00BB37BC">
            <w:pPr>
              <w:jc w:val="center"/>
              <w:rPr>
                <w:b/>
                <w:smallCaps/>
              </w:rPr>
            </w:pPr>
            <w:r>
              <w:rPr>
                <w:b/>
                <w:smallCaps/>
              </w:rPr>
              <w:t>Nivel de desempeño</w:t>
            </w:r>
          </w:p>
        </w:tc>
        <w:tc>
          <w:tcPr>
            <w:tcW w:w="4815" w:type="dxa"/>
            <w:shd w:val="clear" w:color="auto" w:fill="auto"/>
            <w:vAlign w:val="center"/>
          </w:tcPr>
          <w:p w:rsidR="00FE70FD" w:rsidRDefault="00BB37BC">
            <w:pPr>
              <w:jc w:val="center"/>
              <w:rPr>
                <w:b/>
                <w:smallCaps/>
              </w:rPr>
            </w:pPr>
            <w:r>
              <w:rPr>
                <w:b/>
                <w:smallCaps/>
              </w:rPr>
              <w:t>Indicadores de alcance</w:t>
            </w:r>
          </w:p>
        </w:tc>
        <w:tc>
          <w:tcPr>
            <w:tcW w:w="2267" w:type="dxa"/>
            <w:shd w:val="clear" w:color="auto" w:fill="auto"/>
            <w:vAlign w:val="center"/>
          </w:tcPr>
          <w:p w:rsidR="00FE70FD" w:rsidRDefault="00BB37BC">
            <w:pPr>
              <w:jc w:val="center"/>
              <w:rPr>
                <w:b/>
                <w:smallCaps/>
              </w:rPr>
            </w:pPr>
            <w:r>
              <w:rPr>
                <w:b/>
                <w:smallCaps/>
              </w:rPr>
              <w:t>Valoración numérica</w:t>
            </w:r>
          </w:p>
        </w:tc>
      </w:tr>
      <w:tr w:rsidR="00FE70FD">
        <w:tc>
          <w:tcPr>
            <w:tcW w:w="3504" w:type="dxa"/>
            <w:vMerge w:val="restart"/>
            <w:shd w:val="clear" w:color="auto" w:fill="auto"/>
          </w:tcPr>
          <w:p w:rsidR="00FE70FD" w:rsidRDefault="00FE70FD"/>
          <w:p w:rsidR="00FE70FD" w:rsidRDefault="00FE70FD"/>
          <w:p w:rsidR="00FE70FD" w:rsidRDefault="00BB37BC">
            <w:r>
              <w:t>Competencia alcanzada</w:t>
            </w:r>
          </w:p>
        </w:tc>
        <w:tc>
          <w:tcPr>
            <w:tcW w:w="2976" w:type="dxa"/>
            <w:shd w:val="clear" w:color="auto" w:fill="auto"/>
          </w:tcPr>
          <w:p w:rsidR="00FE70FD" w:rsidRDefault="00BB37BC">
            <w:pPr>
              <w:jc w:val="center"/>
            </w:pPr>
            <w:r>
              <w:lastRenderedPageBreak/>
              <w:t>Excelente</w:t>
            </w:r>
          </w:p>
        </w:tc>
        <w:tc>
          <w:tcPr>
            <w:tcW w:w="4815" w:type="dxa"/>
            <w:shd w:val="clear" w:color="auto" w:fill="auto"/>
          </w:tcPr>
          <w:p w:rsidR="00FE70FD" w:rsidRDefault="00BB37BC">
            <w:r>
              <w:t xml:space="preserve">Cumple al menos con un 95% de A, B, C, D, E y F </w:t>
            </w:r>
          </w:p>
        </w:tc>
        <w:tc>
          <w:tcPr>
            <w:tcW w:w="2267" w:type="dxa"/>
            <w:shd w:val="clear" w:color="auto" w:fill="auto"/>
          </w:tcPr>
          <w:p w:rsidR="00FE70FD" w:rsidRDefault="00BB37BC">
            <w:r>
              <w:t>100-95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Notable</w:t>
            </w:r>
          </w:p>
        </w:tc>
        <w:tc>
          <w:tcPr>
            <w:tcW w:w="4815" w:type="dxa"/>
            <w:shd w:val="clear" w:color="auto" w:fill="auto"/>
          </w:tcPr>
          <w:p w:rsidR="00FE70FD" w:rsidRDefault="00BB37BC">
            <w:r>
              <w:t>Cumple al menos con un 90% de A, B, con un 95% en C y D, y con un mínimo del 70% E.</w:t>
            </w:r>
          </w:p>
        </w:tc>
        <w:tc>
          <w:tcPr>
            <w:tcW w:w="2267" w:type="dxa"/>
            <w:shd w:val="clear" w:color="auto" w:fill="auto"/>
          </w:tcPr>
          <w:p w:rsidR="00FE70FD" w:rsidRDefault="00BB37BC">
            <w:r>
              <w:t>94-85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Bueno</w:t>
            </w:r>
          </w:p>
        </w:tc>
        <w:tc>
          <w:tcPr>
            <w:tcW w:w="4815" w:type="dxa"/>
            <w:shd w:val="clear" w:color="auto" w:fill="auto"/>
          </w:tcPr>
          <w:p w:rsidR="00FE70FD" w:rsidRDefault="00BB37BC">
            <w:r>
              <w:t>Cumple al menos con 80% de A y B, por lo menos un 60% de C y D y por lo menos un 50% de E.</w:t>
            </w:r>
          </w:p>
        </w:tc>
        <w:tc>
          <w:tcPr>
            <w:tcW w:w="2267" w:type="dxa"/>
            <w:shd w:val="clear" w:color="auto" w:fill="auto"/>
          </w:tcPr>
          <w:p w:rsidR="00FE70FD" w:rsidRDefault="00BB37BC">
            <w:r>
              <w:t>84-75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Suficiente</w:t>
            </w:r>
          </w:p>
        </w:tc>
        <w:tc>
          <w:tcPr>
            <w:tcW w:w="4815" w:type="dxa"/>
            <w:shd w:val="clear" w:color="auto" w:fill="auto"/>
          </w:tcPr>
          <w:p w:rsidR="00FE70FD" w:rsidRDefault="00BB37BC">
            <w:r>
              <w:t>Cumple al menos con el 70% de A, B, C, D y E.</w:t>
            </w:r>
          </w:p>
        </w:tc>
        <w:tc>
          <w:tcPr>
            <w:tcW w:w="2267" w:type="dxa"/>
            <w:shd w:val="clear" w:color="auto" w:fill="auto"/>
          </w:tcPr>
          <w:p w:rsidR="00FE70FD" w:rsidRDefault="00BB37BC">
            <w:r>
              <w:t>74-70</w:t>
            </w:r>
          </w:p>
        </w:tc>
      </w:tr>
      <w:tr w:rsidR="00FE70FD">
        <w:tc>
          <w:tcPr>
            <w:tcW w:w="3504" w:type="dxa"/>
            <w:shd w:val="clear" w:color="auto" w:fill="auto"/>
          </w:tcPr>
          <w:p w:rsidR="00FE70FD" w:rsidRDefault="00BB37BC">
            <w:r>
              <w:t>Competencia no alcanzada</w:t>
            </w:r>
          </w:p>
        </w:tc>
        <w:tc>
          <w:tcPr>
            <w:tcW w:w="2976" w:type="dxa"/>
            <w:shd w:val="clear" w:color="auto" w:fill="auto"/>
          </w:tcPr>
          <w:p w:rsidR="00FE70FD" w:rsidRDefault="00BB37BC">
            <w:pPr>
              <w:jc w:val="center"/>
            </w:pPr>
            <w:r>
              <w:t>Insuficiente</w:t>
            </w:r>
          </w:p>
        </w:tc>
        <w:tc>
          <w:tcPr>
            <w:tcW w:w="4815" w:type="dxa"/>
            <w:shd w:val="clear" w:color="auto" w:fill="auto"/>
          </w:tcPr>
          <w:p w:rsidR="00FE70FD" w:rsidRDefault="00BB37BC">
            <w:r>
              <w:t>Cumple con menos del 70% de A, B, C, D y E</w:t>
            </w:r>
          </w:p>
        </w:tc>
        <w:tc>
          <w:tcPr>
            <w:tcW w:w="2267" w:type="dxa"/>
            <w:shd w:val="clear" w:color="auto" w:fill="auto"/>
          </w:tcPr>
          <w:p w:rsidR="00FE70FD" w:rsidRDefault="00BB37BC">
            <w:r>
              <w:t>NA (No Alcanzada)</w:t>
            </w:r>
          </w:p>
        </w:tc>
      </w:tr>
    </w:tbl>
    <w:p w:rsidR="00FE70FD" w:rsidRDefault="00FE70FD">
      <w:pPr>
        <w:spacing w:after="80"/>
        <w:rPr>
          <w:b/>
        </w:rPr>
      </w:pPr>
    </w:p>
    <w:p w:rsidR="00FE70FD" w:rsidRDefault="00BB37BC">
      <w:pPr>
        <w:spacing w:after="80"/>
        <w:rPr>
          <w:b/>
        </w:rPr>
      </w:pPr>
      <w:r>
        <w:rPr>
          <w:b/>
        </w:rPr>
        <w:t>Matriz de evaluación: (21)</w:t>
      </w:r>
    </w:p>
    <w:tbl>
      <w:tblPr>
        <w:tblStyle w:val="af"/>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FE70FD">
        <w:tc>
          <w:tcPr>
            <w:tcW w:w="3729" w:type="dxa"/>
            <w:vMerge w:val="restart"/>
            <w:shd w:val="clear" w:color="auto" w:fill="auto"/>
            <w:vAlign w:val="center"/>
          </w:tcPr>
          <w:p w:rsidR="00FE70FD" w:rsidRDefault="00BB37BC">
            <w:pPr>
              <w:jc w:val="center"/>
              <w:rPr>
                <w:b/>
                <w:smallCaps/>
              </w:rPr>
            </w:pPr>
            <w:r>
              <w:rPr>
                <w:b/>
                <w:smallCaps/>
              </w:rPr>
              <w:t>Evidencia de aprendizaje</w:t>
            </w:r>
          </w:p>
        </w:tc>
        <w:tc>
          <w:tcPr>
            <w:tcW w:w="1308" w:type="dxa"/>
            <w:vMerge w:val="restart"/>
            <w:shd w:val="clear" w:color="auto" w:fill="auto"/>
            <w:vAlign w:val="center"/>
          </w:tcPr>
          <w:p w:rsidR="00FE70FD" w:rsidRDefault="00BB37BC">
            <w:pPr>
              <w:jc w:val="center"/>
              <w:rPr>
                <w:b/>
                <w:smallCaps/>
              </w:rPr>
            </w:pPr>
            <w:r>
              <w:rPr>
                <w:b/>
                <w:smallCaps/>
              </w:rPr>
              <w:t>%</w:t>
            </w:r>
          </w:p>
        </w:tc>
        <w:tc>
          <w:tcPr>
            <w:tcW w:w="3293" w:type="dxa"/>
            <w:gridSpan w:val="6"/>
          </w:tcPr>
          <w:p w:rsidR="00FE70FD" w:rsidRDefault="00BB37BC">
            <w:pPr>
              <w:jc w:val="center"/>
              <w:rPr>
                <w:b/>
                <w:smallCaps/>
              </w:rPr>
            </w:pPr>
            <w:r>
              <w:rPr>
                <w:b/>
                <w:smallCaps/>
              </w:rPr>
              <w:t>Indicador de alcance</w:t>
            </w:r>
          </w:p>
        </w:tc>
        <w:tc>
          <w:tcPr>
            <w:tcW w:w="4961" w:type="dxa"/>
            <w:vMerge w:val="restart"/>
            <w:shd w:val="clear" w:color="auto" w:fill="auto"/>
            <w:vAlign w:val="center"/>
          </w:tcPr>
          <w:p w:rsidR="00FE70FD" w:rsidRDefault="00BB37BC">
            <w:pPr>
              <w:jc w:val="center"/>
              <w:rPr>
                <w:b/>
                <w:smallCaps/>
              </w:rPr>
            </w:pPr>
            <w:r>
              <w:rPr>
                <w:b/>
                <w:smallCaps/>
              </w:rPr>
              <w:t>Evaluación formativa de la competencia</w:t>
            </w:r>
          </w:p>
        </w:tc>
      </w:tr>
      <w:tr w:rsidR="00FE70FD">
        <w:tc>
          <w:tcPr>
            <w:tcW w:w="3729"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rPr>
                <w:b/>
                <w:smallCaps/>
              </w:rPr>
            </w:pPr>
          </w:p>
        </w:tc>
        <w:tc>
          <w:tcPr>
            <w:tcW w:w="1308"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rPr>
                <w:b/>
                <w:smallCaps/>
              </w:rPr>
            </w:pPr>
          </w:p>
        </w:tc>
        <w:tc>
          <w:tcPr>
            <w:tcW w:w="540" w:type="dxa"/>
            <w:shd w:val="clear" w:color="auto" w:fill="auto"/>
          </w:tcPr>
          <w:p w:rsidR="00FE70FD" w:rsidRDefault="00BB37BC">
            <w:pPr>
              <w:jc w:val="center"/>
            </w:pPr>
            <w:r>
              <w:t>A</w:t>
            </w:r>
          </w:p>
        </w:tc>
        <w:tc>
          <w:tcPr>
            <w:tcW w:w="540" w:type="dxa"/>
          </w:tcPr>
          <w:p w:rsidR="00FE70FD" w:rsidRDefault="00BB37BC">
            <w:pPr>
              <w:jc w:val="center"/>
            </w:pPr>
            <w:r>
              <w:t>B</w:t>
            </w:r>
          </w:p>
        </w:tc>
        <w:tc>
          <w:tcPr>
            <w:tcW w:w="541" w:type="dxa"/>
            <w:shd w:val="clear" w:color="auto" w:fill="auto"/>
          </w:tcPr>
          <w:p w:rsidR="00FE70FD" w:rsidRDefault="00BB37BC">
            <w:pPr>
              <w:jc w:val="center"/>
            </w:pPr>
            <w:r>
              <w:t>C</w:t>
            </w:r>
          </w:p>
        </w:tc>
        <w:tc>
          <w:tcPr>
            <w:tcW w:w="541" w:type="dxa"/>
            <w:shd w:val="clear" w:color="auto" w:fill="auto"/>
          </w:tcPr>
          <w:p w:rsidR="00FE70FD" w:rsidRDefault="00BB37BC">
            <w:pPr>
              <w:jc w:val="center"/>
            </w:pPr>
            <w:r>
              <w:t>D</w:t>
            </w:r>
          </w:p>
        </w:tc>
        <w:tc>
          <w:tcPr>
            <w:tcW w:w="540" w:type="dxa"/>
            <w:shd w:val="clear" w:color="auto" w:fill="auto"/>
          </w:tcPr>
          <w:p w:rsidR="00FE70FD" w:rsidRDefault="00BB37BC">
            <w:pPr>
              <w:jc w:val="center"/>
            </w:pPr>
            <w:r>
              <w:t>E</w:t>
            </w:r>
          </w:p>
        </w:tc>
        <w:tc>
          <w:tcPr>
            <w:tcW w:w="591" w:type="dxa"/>
            <w:shd w:val="clear" w:color="auto" w:fill="auto"/>
          </w:tcPr>
          <w:p w:rsidR="00FE70FD" w:rsidRDefault="00BB37BC">
            <w:pPr>
              <w:jc w:val="center"/>
            </w:pPr>
            <w:r>
              <w:t>F</w:t>
            </w:r>
          </w:p>
        </w:tc>
        <w:tc>
          <w:tcPr>
            <w:tcW w:w="4961"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pPr>
          </w:p>
        </w:tc>
      </w:tr>
      <w:tr w:rsidR="0047392F">
        <w:tc>
          <w:tcPr>
            <w:tcW w:w="3729" w:type="dxa"/>
            <w:shd w:val="clear" w:color="auto" w:fill="auto"/>
          </w:tcPr>
          <w:p w:rsidR="0047392F" w:rsidRPr="00587C7E" w:rsidRDefault="0047392F" w:rsidP="0047392F">
            <w:r w:rsidRPr="00587C7E">
              <w:t>F</w:t>
            </w:r>
            <w:r>
              <w:t>8</w:t>
            </w:r>
            <w:r w:rsidRPr="00587C7E">
              <w:t>. Mapas conceptuales por cada distribución.</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9A6EC1">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4961" w:type="dxa"/>
            <w:shd w:val="clear" w:color="auto" w:fill="auto"/>
          </w:tcPr>
          <w:p w:rsidR="0047392F" w:rsidRDefault="0047392F" w:rsidP="0047392F">
            <w:r w:rsidRPr="00155707">
              <w:t>Rúbrica para valorar la correcta selección y aplicación de distribuciones.</w:t>
            </w:r>
          </w:p>
        </w:tc>
      </w:tr>
      <w:tr w:rsidR="0047392F">
        <w:tc>
          <w:tcPr>
            <w:tcW w:w="3729" w:type="dxa"/>
            <w:shd w:val="clear" w:color="auto" w:fill="auto"/>
          </w:tcPr>
          <w:p w:rsidR="0047392F" w:rsidRPr="00587C7E" w:rsidRDefault="0047392F" w:rsidP="0047392F">
            <w:r w:rsidRPr="00587C7E">
              <w:t>F</w:t>
            </w:r>
            <w:r>
              <w:t>9</w:t>
            </w:r>
            <w:r w:rsidRPr="00587C7E">
              <w:t>. Resolución de ejercicios con representaciones gráficas (usando tablas o software).</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9A6EC1">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4961" w:type="dxa"/>
            <w:shd w:val="clear" w:color="auto" w:fill="auto"/>
          </w:tcPr>
          <w:p w:rsidR="0047392F" w:rsidRDefault="0047392F" w:rsidP="0047392F">
            <w:pPr>
              <w:ind w:left="0" w:firstLine="0"/>
            </w:pPr>
            <w:r w:rsidRPr="00155707">
              <w:t>Prueba práctica con ejercicios de cálculo y gráficas.</w:t>
            </w:r>
          </w:p>
        </w:tc>
      </w:tr>
      <w:tr w:rsidR="0047392F">
        <w:tc>
          <w:tcPr>
            <w:tcW w:w="3729" w:type="dxa"/>
            <w:shd w:val="clear" w:color="auto" w:fill="auto"/>
          </w:tcPr>
          <w:p w:rsidR="0047392F" w:rsidRPr="00587C7E" w:rsidRDefault="0047392F" w:rsidP="0047392F">
            <w:r w:rsidRPr="00587C7E">
              <w:t>F</w:t>
            </w:r>
            <w:r>
              <w:t>10</w:t>
            </w:r>
            <w:r w:rsidRPr="00587C7E">
              <w:t>. Problemas aplicados a la industria (ejemplo: defectos en producción con Poisson).</w:t>
            </w:r>
          </w:p>
        </w:tc>
        <w:tc>
          <w:tcPr>
            <w:tcW w:w="1308" w:type="dxa"/>
            <w:shd w:val="clear" w:color="auto" w:fill="auto"/>
          </w:tcPr>
          <w:p w:rsidR="0047392F" w:rsidRDefault="0047392F" w:rsidP="0047392F">
            <w:pPr>
              <w:autoSpaceDE w:val="0"/>
              <w:autoSpaceDN w:val="0"/>
              <w:adjustRightInd w:val="0"/>
              <w:jc w:val="center"/>
            </w:pPr>
            <w:r w:rsidRPr="009A6EC1">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shd w:val="clear" w:color="auto" w:fill="auto"/>
          </w:tcPr>
          <w:p w:rsidR="0047392F" w:rsidRPr="00C326BC" w:rsidRDefault="0047392F" w:rsidP="0047392F">
            <w:pPr>
              <w:autoSpaceDE w:val="0"/>
              <w:autoSpaceDN w:val="0"/>
              <w:adjustRightInd w:val="0"/>
              <w:jc w:val="center"/>
            </w:pPr>
            <w:r w:rsidRPr="009A6EC1">
              <w:t>3</w:t>
            </w:r>
          </w:p>
        </w:tc>
        <w:tc>
          <w:tcPr>
            <w:tcW w:w="591" w:type="dxa"/>
            <w:shd w:val="clear" w:color="auto" w:fill="auto"/>
          </w:tcPr>
          <w:p w:rsidR="0047392F" w:rsidRPr="00C326BC" w:rsidRDefault="0047392F" w:rsidP="0047392F">
            <w:pPr>
              <w:autoSpaceDE w:val="0"/>
              <w:autoSpaceDN w:val="0"/>
              <w:adjustRightInd w:val="0"/>
              <w:jc w:val="center"/>
            </w:pPr>
            <w:r w:rsidRPr="009A6EC1">
              <w:t>3</w:t>
            </w:r>
          </w:p>
        </w:tc>
        <w:tc>
          <w:tcPr>
            <w:tcW w:w="4961" w:type="dxa"/>
            <w:shd w:val="clear" w:color="auto" w:fill="auto"/>
          </w:tcPr>
          <w:p w:rsidR="0047392F" w:rsidRDefault="0047392F" w:rsidP="0047392F">
            <w:r w:rsidRPr="00155707">
              <w:t>Prueba práctica con ejercicios de cálculo y gráficas.</w:t>
            </w:r>
          </w:p>
        </w:tc>
      </w:tr>
      <w:tr w:rsidR="0047392F">
        <w:tc>
          <w:tcPr>
            <w:tcW w:w="3729" w:type="dxa"/>
            <w:shd w:val="clear" w:color="auto" w:fill="auto"/>
          </w:tcPr>
          <w:p w:rsidR="0047392F" w:rsidRDefault="0047392F" w:rsidP="0047392F">
            <w:r w:rsidRPr="00587C7E">
              <w:t>F</w:t>
            </w:r>
            <w:r>
              <w:t>11</w:t>
            </w:r>
            <w:r w:rsidRPr="00587C7E">
              <w:t>. Ensayo corto comparando distribuciones discretas vs. continuas.</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9A6EC1">
              <w:t>20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4961" w:type="dxa"/>
            <w:shd w:val="clear" w:color="auto" w:fill="auto"/>
          </w:tcPr>
          <w:p w:rsidR="0047392F" w:rsidRDefault="0047392F" w:rsidP="0047392F">
            <w:r w:rsidRPr="00155707">
              <w:t>Rúbrica para valorar la correcta selección y aplicación de distribuciones.</w:t>
            </w:r>
            <w:r w:rsidRPr="00155707">
              <w:br/>
              <w:t>Prueba práctica con ejercicios de cálculo y gráficas.</w:t>
            </w:r>
          </w:p>
        </w:tc>
      </w:tr>
      <w:tr w:rsidR="0047392F">
        <w:tc>
          <w:tcPr>
            <w:tcW w:w="3729" w:type="dxa"/>
            <w:shd w:val="clear" w:color="auto" w:fill="auto"/>
          </w:tcPr>
          <w:p w:rsidR="0047392F" w:rsidRDefault="0047392F" w:rsidP="0047392F">
            <w:r>
              <w:t xml:space="preserve">S3 Evaluación escrita </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9A6EC1">
              <w:t>40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4961" w:type="dxa"/>
            <w:shd w:val="clear" w:color="auto" w:fill="auto"/>
          </w:tcPr>
          <w:p w:rsidR="0047392F" w:rsidRDefault="0047392F" w:rsidP="0047392F">
            <w:r>
              <w:t xml:space="preserve">Evaluación de manera presencial </w:t>
            </w:r>
          </w:p>
        </w:tc>
      </w:tr>
      <w:tr w:rsidR="00FE70FD">
        <w:tc>
          <w:tcPr>
            <w:tcW w:w="3729" w:type="dxa"/>
            <w:shd w:val="clear" w:color="auto" w:fill="auto"/>
          </w:tcPr>
          <w:p w:rsidR="00FE70FD" w:rsidRDefault="00BB37BC">
            <w:r>
              <w:t>Total</w:t>
            </w:r>
          </w:p>
        </w:tc>
        <w:tc>
          <w:tcPr>
            <w:tcW w:w="1308" w:type="dxa"/>
            <w:shd w:val="clear" w:color="auto" w:fill="auto"/>
          </w:tcPr>
          <w:p w:rsidR="00FE70FD" w:rsidRDefault="00BB37BC">
            <w:pPr>
              <w:jc w:val="center"/>
            </w:pPr>
            <w:r>
              <w:t>100 %</w:t>
            </w:r>
          </w:p>
        </w:tc>
        <w:tc>
          <w:tcPr>
            <w:tcW w:w="540" w:type="dxa"/>
            <w:shd w:val="clear" w:color="auto" w:fill="auto"/>
          </w:tcPr>
          <w:p w:rsidR="00FE70FD" w:rsidRDefault="00BB37BC">
            <w:r>
              <w:t>17</w:t>
            </w:r>
          </w:p>
        </w:tc>
        <w:tc>
          <w:tcPr>
            <w:tcW w:w="540" w:type="dxa"/>
          </w:tcPr>
          <w:p w:rsidR="00FE70FD" w:rsidRDefault="00BB37BC">
            <w:r>
              <w:t>17</w:t>
            </w:r>
          </w:p>
        </w:tc>
        <w:tc>
          <w:tcPr>
            <w:tcW w:w="541" w:type="dxa"/>
            <w:shd w:val="clear" w:color="auto" w:fill="auto"/>
          </w:tcPr>
          <w:p w:rsidR="00FE70FD" w:rsidRDefault="00BB37BC">
            <w:r>
              <w:t>17</w:t>
            </w:r>
          </w:p>
        </w:tc>
        <w:tc>
          <w:tcPr>
            <w:tcW w:w="541" w:type="dxa"/>
            <w:shd w:val="clear" w:color="auto" w:fill="auto"/>
          </w:tcPr>
          <w:p w:rsidR="00FE70FD" w:rsidRDefault="00BB37BC">
            <w:r>
              <w:t>17</w:t>
            </w:r>
          </w:p>
        </w:tc>
        <w:tc>
          <w:tcPr>
            <w:tcW w:w="540" w:type="dxa"/>
            <w:shd w:val="clear" w:color="auto" w:fill="auto"/>
          </w:tcPr>
          <w:p w:rsidR="00FE70FD" w:rsidRDefault="00BB37BC">
            <w:r>
              <w:t>16</w:t>
            </w:r>
          </w:p>
        </w:tc>
        <w:tc>
          <w:tcPr>
            <w:tcW w:w="591" w:type="dxa"/>
            <w:shd w:val="clear" w:color="auto" w:fill="auto"/>
          </w:tcPr>
          <w:p w:rsidR="00FE70FD" w:rsidRDefault="00BB37BC">
            <w:r>
              <w:t>16</w:t>
            </w:r>
          </w:p>
        </w:tc>
        <w:tc>
          <w:tcPr>
            <w:tcW w:w="4961" w:type="dxa"/>
            <w:shd w:val="clear" w:color="auto" w:fill="auto"/>
          </w:tcPr>
          <w:p w:rsidR="00FE70FD" w:rsidRDefault="00FE70FD"/>
        </w:tc>
      </w:tr>
    </w:tbl>
    <w:p w:rsidR="00FE70FD" w:rsidRDefault="00FE70FD">
      <w:pPr>
        <w:ind w:left="0" w:firstLine="0"/>
        <w:rPr>
          <w:b/>
        </w:rPr>
      </w:pPr>
    </w:p>
    <w:p w:rsidR="00FE70FD" w:rsidRDefault="00BB37BC">
      <w:pPr>
        <w:tabs>
          <w:tab w:val="left" w:pos="11655"/>
        </w:tabs>
        <w:rPr>
          <w:b/>
        </w:rPr>
      </w:pPr>
      <w:r>
        <w:rPr>
          <w:b/>
        </w:rPr>
        <w:t>4. Análisis por competencias específicas</w:t>
      </w:r>
    </w:p>
    <w:p w:rsidR="00FE70FD" w:rsidRDefault="00BB37BC">
      <w:r>
        <w:rPr>
          <w:b/>
        </w:rPr>
        <w:t>Competencia No. 4</w:t>
      </w:r>
    </w:p>
    <w:p w:rsidR="00FE70FD" w:rsidRDefault="00BB37BC">
      <w:pPr>
        <w:widowControl w:val="0"/>
      </w:pPr>
      <w:r>
        <w:rPr>
          <w:b/>
        </w:rPr>
        <w:t>Descripción:</w:t>
      </w:r>
      <w:r>
        <w:t xml:space="preserve"> Aplica el conocimiento básico de distribución de muestreo para la resolución de problemas con enfoque económico administrativo</w:t>
      </w:r>
    </w:p>
    <w:p w:rsidR="00FE70FD" w:rsidRDefault="00FE70FD">
      <w:pPr>
        <w:widowControl w:val="0"/>
      </w:pPr>
    </w:p>
    <w:tbl>
      <w:tblPr>
        <w:tblStyle w:val="af1"/>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FE70FD">
        <w:tc>
          <w:tcPr>
            <w:tcW w:w="3225" w:type="dxa"/>
            <w:vAlign w:val="center"/>
          </w:tcPr>
          <w:p w:rsidR="00FE70FD" w:rsidRDefault="00BB37BC">
            <w:pPr>
              <w:jc w:val="center"/>
              <w:rPr>
                <w:b/>
                <w:smallCaps/>
              </w:rPr>
            </w:pPr>
            <w:r>
              <w:rPr>
                <w:b/>
                <w:smallCaps/>
              </w:rPr>
              <w:t>Temas y subtemas para desarrollar la competencia específica</w:t>
            </w:r>
          </w:p>
        </w:tc>
        <w:tc>
          <w:tcPr>
            <w:tcW w:w="3256" w:type="dxa"/>
            <w:vAlign w:val="center"/>
          </w:tcPr>
          <w:p w:rsidR="00FE70FD" w:rsidRDefault="00BB37BC">
            <w:pPr>
              <w:jc w:val="center"/>
              <w:rPr>
                <w:b/>
                <w:smallCaps/>
              </w:rPr>
            </w:pPr>
            <w:r>
              <w:rPr>
                <w:b/>
                <w:smallCaps/>
              </w:rPr>
              <w:t>Actividades de aprendizaje</w:t>
            </w:r>
          </w:p>
        </w:tc>
        <w:tc>
          <w:tcPr>
            <w:tcW w:w="2974" w:type="dxa"/>
            <w:vAlign w:val="center"/>
          </w:tcPr>
          <w:p w:rsidR="00FE70FD" w:rsidRDefault="00BB37BC">
            <w:pPr>
              <w:jc w:val="center"/>
              <w:rPr>
                <w:b/>
                <w:smallCaps/>
              </w:rPr>
            </w:pPr>
            <w:r>
              <w:rPr>
                <w:b/>
                <w:smallCaps/>
              </w:rPr>
              <w:t>Actividades de enseñanza</w:t>
            </w:r>
          </w:p>
        </w:tc>
        <w:tc>
          <w:tcPr>
            <w:tcW w:w="2408" w:type="dxa"/>
            <w:vAlign w:val="center"/>
          </w:tcPr>
          <w:p w:rsidR="00FE70FD" w:rsidRDefault="00BB37BC">
            <w:pPr>
              <w:jc w:val="center"/>
              <w:rPr>
                <w:b/>
                <w:smallCaps/>
              </w:rPr>
            </w:pPr>
            <w:r>
              <w:rPr>
                <w:b/>
                <w:smallCaps/>
              </w:rPr>
              <w:t>Desarrollo de competencias genéricas</w:t>
            </w:r>
          </w:p>
        </w:tc>
        <w:tc>
          <w:tcPr>
            <w:tcW w:w="1416" w:type="dxa"/>
            <w:vAlign w:val="center"/>
          </w:tcPr>
          <w:p w:rsidR="00FE70FD" w:rsidRDefault="00BB37BC">
            <w:pPr>
              <w:jc w:val="center"/>
              <w:rPr>
                <w:b/>
                <w:smallCaps/>
              </w:rPr>
            </w:pPr>
            <w:r>
              <w:rPr>
                <w:b/>
                <w:smallCaps/>
              </w:rPr>
              <w:t>Horas teórico-práctica</w:t>
            </w:r>
          </w:p>
        </w:tc>
      </w:tr>
      <w:tr w:rsidR="00FE70FD">
        <w:tc>
          <w:tcPr>
            <w:tcW w:w="3225" w:type="dxa"/>
          </w:tcPr>
          <w:p w:rsidR="00FE70FD" w:rsidRDefault="00BB37BC">
            <w:pPr>
              <w:ind w:left="0" w:firstLine="0"/>
              <w:rPr>
                <w:sz w:val="18"/>
                <w:szCs w:val="18"/>
              </w:rPr>
            </w:pPr>
            <w:r>
              <w:rPr>
                <w:sz w:val="18"/>
                <w:szCs w:val="18"/>
              </w:rPr>
              <w:lastRenderedPageBreak/>
              <w:t xml:space="preserve">4.1 Definición de muestreo. </w:t>
            </w:r>
          </w:p>
          <w:p w:rsidR="00FE70FD" w:rsidRDefault="00BB37BC">
            <w:pPr>
              <w:rPr>
                <w:sz w:val="18"/>
                <w:szCs w:val="18"/>
              </w:rPr>
            </w:pPr>
            <w:r>
              <w:rPr>
                <w:sz w:val="18"/>
                <w:szCs w:val="18"/>
              </w:rPr>
              <w:t xml:space="preserve">4.1.1 Tipos de muestreo aleatorio, sistematizado, estratificado y conglomerado. </w:t>
            </w:r>
          </w:p>
          <w:p w:rsidR="00FE70FD" w:rsidRDefault="00BB37BC">
            <w:pPr>
              <w:rPr>
                <w:sz w:val="18"/>
                <w:szCs w:val="18"/>
              </w:rPr>
            </w:pPr>
            <w:r>
              <w:rPr>
                <w:sz w:val="18"/>
                <w:szCs w:val="18"/>
              </w:rPr>
              <w:t>4.2 Concepto de distribución de muestreo de la media.</w:t>
            </w:r>
          </w:p>
          <w:p w:rsidR="00FE70FD" w:rsidRDefault="00BB37BC">
            <w:pPr>
              <w:rPr>
                <w:sz w:val="18"/>
                <w:szCs w:val="18"/>
              </w:rPr>
            </w:pPr>
            <w:r>
              <w:rPr>
                <w:sz w:val="18"/>
                <w:szCs w:val="18"/>
              </w:rPr>
              <w:t xml:space="preserve">4.2.1 Distribución muestral de la media con varianza conocida y desconocida. 4.2.2 Distribución muestral de la diferencia entre dos medias con varianza conocida y desconocida. </w:t>
            </w:r>
          </w:p>
          <w:p w:rsidR="00FE70FD" w:rsidRDefault="00BB37BC">
            <w:pPr>
              <w:rPr>
                <w:sz w:val="18"/>
                <w:szCs w:val="18"/>
              </w:rPr>
            </w:pPr>
            <w:r>
              <w:rPr>
                <w:sz w:val="18"/>
                <w:szCs w:val="18"/>
              </w:rPr>
              <w:t xml:space="preserve">4.2.3 Distribución muestral de la proporción. </w:t>
            </w:r>
          </w:p>
          <w:p w:rsidR="00FE70FD" w:rsidRDefault="00BB37BC">
            <w:pPr>
              <w:rPr>
                <w:sz w:val="18"/>
                <w:szCs w:val="18"/>
              </w:rPr>
            </w:pPr>
            <w:r>
              <w:rPr>
                <w:sz w:val="18"/>
                <w:szCs w:val="18"/>
              </w:rPr>
              <w:t xml:space="preserve">4.2.4 Distribución muestral de la diferencia de dos proporciones. </w:t>
            </w:r>
          </w:p>
          <w:p w:rsidR="00FE70FD" w:rsidRDefault="00BB37BC">
            <w:pPr>
              <w:rPr>
                <w:sz w:val="18"/>
                <w:szCs w:val="18"/>
              </w:rPr>
            </w:pPr>
            <w:r>
              <w:rPr>
                <w:sz w:val="18"/>
                <w:szCs w:val="18"/>
              </w:rPr>
              <w:t xml:space="preserve">4.3 Teorema de límites central. </w:t>
            </w:r>
          </w:p>
          <w:p w:rsidR="00FE70FD" w:rsidRDefault="00BB37BC">
            <w:pPr>
              <w:rPr>
                <w:sz w:val="18"/>
                <w:szCs w:val="18"/>
              </w:rPr>
            </w:pPr>
            <w:r>
              <w:rPr>
                <w:sz w:val="18"/>
                <w:szCs w:val="18"/>
              </w:rPr>
              <w:t xml:space="preserve">4.4 Tipos de estimaciones y características. </w:t>
            </w:r>
          </w:p>
          <w:p w:rsidR="00FE70FD" w:rsidRDefault="00BB37BC">
            <w:pPr>
              <w:rPr>
                <w:sz w:val="18"/>
                <w:szCs w:val="18"/>
              </w:rPr>
            </w:pPr>
            <w:r>
              <w:rPr>
                <w:sz w:val="18"/>
                <w:szCs w:val="18"/>
              </w:rPr>
              <w:t xml:space="preserve">4.5 Determinación del tamaño de la muestra de una población. </w:t>
            </w:r>
          </w:p>
          <w:p w:rsidR="00FE70FD" w:rsidRDefault="00BB37BC">
            <w:pPr>
              <w:ind w:left="0" w:firstLine="0"/>
            </w:pPr>
            <w:r>
              <w:rPr>
                <w:sz w:val="18"/>
                <w:szCs w:val="18"/>
              </w:rPr>
              <w:t>4.6 Intervalos de confianza para la media, con el uso de la distribución</w:t>
            </w:r>
          </w:p>
        </w:tc>
        <w:tc>
          <w:tcPr>
            <w:tcW w:w="3256" w:type="dxa"/>
          </w:tcPr>
          <w:p w:rsidR="00FE70FD" w:rsidRDefault="00BB37BC">
            <w:pPr>
              <w:widowControl w:val="0"/>
              <w:numPr>
                <w:ilvl w:val="0"/>
                <w:numId w:val="12"/>
              </w:numPr>
              <w:pBdr>
                <w:top w:val="nil"/>
                <w:left w:val="nil"/>
                <w:bottom w:val="nil"/>
                <w:right w:val="nil"/>
                <w:between w:val="nil"/>
              </w:pBdr>
              <w:rPr>
                <w:sz w:val="18"/>
                <w:szCs w:val="18"/>
              </w:rPr>
            </w:pPr>
            <w:r>
              <w:rPr>
                <w:sz w:val="18"/>
                <w:szCs w:val="18"/>
              </w:rPr>
              <w:t>Investigar el concepto de muestreo y tipos de muestreo, respectivamente realizar un mapa conceptual.</w:t>
            </w:r>
          </w:p>
          <w:p w:rsidR="00FE70FD" w:rsidRDefault="00FE70FD">
            <w:pPr>
              <w:widowControl w:val="0"/>
              <w:rPr>
                <w:sz w:val="18"/>
                <w:szCs w:val="18"/>
              </w:rPr>
            </w:pPr>
          </w:p>
          <w:p w:rsidR="00FE70FD" w:rsidRDefault="00BB37BC">
            <w:pPr>
              <w:widowControl w:val="0"/>
              <w:numPr>
                <w:ilvl w:val="0"/>
                <w:numId w:val="11"/>
              </w:numPr>
              <w:pBdr>
                <w:top w:val="nil"/>
                <w:left w:val="nil"/>
                <w:bottom w:val="nil"/>
                <w:right w:val="nil"/>
                <w:between w:val="nil"/>
              </w:pBdr>
              <w:rPr>
                <w:sz w:val="18"/>
                <w:szCs w:val="18"/>
              </w:rPr>
            </w:pPr>
            <w:r>
              <w:rPr>
                <w:sz w:val="18"/>
                <w:szCs w:val="18"/>
              </w:rPr>
              <w:t>Investigar conceptos de distribución de muestro de la media.</w:t>
            </w:r>
          </w:p>
          <w:p w:rsidR="00FE70FD" w:rsidRDefault="00FE70FD">
            <w:pPr>
              <w:widowControl w:val="0"/>
              <w:rPr>
                <w:sz w:val="18"/>
                <w:szCs w:val="18"/>
              </w:rPr>
            </w:pPr>
          </w:p>
          <w:p w:rsidR="00FE70FD" w:rsidRDefault="00BB37BC">
            <w:pPr>
              <w:widowControl w:val="0"/>
              <w:numPr>
                <w:ilvl w:val="0"/>
                <w:numId w:val="11"/>
              </w:numPr>
              <w:pBdr>
                <w:top w:val="nil"/>
                <w:left w:val="nil"/>
                <w:bottom w:val="nil"/>
                <w:right w:val="nil"/>
                <w:between w:val="nil"/>
              </w:pBdr>
              <w:rPr>
                <w:sz w:val="18"/>
                <w:szCs w:val="18"/>
              </w:rPr>
            </w:pPr>
            <w:r>
              <w:rPr>
                <w:sz w:val="18"/>
                <w:szCs w:val="18"/>
              </w:rPr>
              <w:t xml:space="preserve">Resolver ejercicios de Distribución muestral de la media con varianza conocida y desconocida de los ejercicios vistos en clase </w:t>
            </w:r>
          </w:p>
          <w:p w:rsidR="00FE70FD" w:rsidRDefault="00FE70FD">
            <w:pPr>
              <w:widowControl w:val="0"/>
              <w:rPr>
                <w:sz w:val="18"/>
                <w:szCs w:val="18"/>
              </w:rPr>
            </w:pPr>
          </w:p>
          <w:p w:rsidR="00FE70FD" w:rsidRDefault="00BB37BC">
            <w:pPr>
              <w:widowControl w:val="0"/>
              <w:numPr>
                <w:ilvl w:val="0"/>
                <w:numId w:val="11"/>
              </w:numPr>
              <w:pBdr>
                <w:top w:val="nil"/>
                <w:left w:val="nil"/>
                <w:bottom w:val="nil"/>
                <w:right w:val="nil"/>
                <w:between w:val="nil"/>
              </w:pBdr>
              <w:rPr>
                <w:sz w:val="18"/>
                <w:szCs w:val="18"/>
              </w:rPr>
            </w:pPr>
            <w:r>
              <w:rPr>
                <w:sz w:val="18"/>
                <w:szCs w:val="18"/>
              </w:rPr>
              <w:t>Determinar la Distribución muestral de la diferencia entre dos medias con varianza de los ejercicios anexados en plataforma Moodle.</w:t>
            </w:r>
          </w:p>
          <w:p w:rsidR="00FE70FD" w:rsidRDefault="00FE70FD">
            <w:pPr>
              <w:widowControl w:val="0"/>
              <w:rPr>
                <w:sz w:val="18"/>
                <w:szCs w:val="18"/>
              </w:rPr>
            </w:pPr>
          </w:p>
          <w:p w:rsidR="00FE70FD" w:rsidRDefault="00BB37BC">
            <w:pPr>
              <w:widowControl w:val="0"/>
              <w:numPr>
                <w:ilvl w:val="0"/>
                <w:numId w:val="11"/>
              </w:numPr>
              <w:pBdr>
                <w:top w:val="nil"/>
                <w:left w:val="nil"/>
                <w:bottom w:val="nil"/>
                <w:right w:val="nil"/>
                <w:between w:val="nil"/>
              </w:pBdr>
              <w:rPr>
                <w:sz w:val="18"/>
                <w:szCs w:val="18"/>
              </w:rPr>
            </w:pPr>
            <w:r>
              <w:rPr>
                <w:sz w:val="18"/>
                <w:szCs w:val="18"/>
              </w:rPr>
              <w:t>Solucionar los ejercicios Distribución muestral de la proporción de los ejercicios vistos en clase.</w:t>
            </w:r>
          </w:p>
          <w:p w:rsidR="00FE70FD" w:rsidRDefault="00FE70FD">
            <w:pPr>
              <w:widowControl w:val="0"/>
              <w:rPr>
                <w:sz w:val="18"/>
                <w:szCs w:val="18"/>
              </w:rPr>
            </w:pPr>
          </w:p>
          <w:p w:rsidR="00FE70FD" w:rsidRDefault="00BB37BC">
            <w:pPr>
              <w:widowControl w:val="0"/>
              <w:numPr>
                <w:ilvl w:val="0"/>
                <w:numId w:val="11"/>
              </w:numPr>
              <w:pBdr>
                <w:top w:val="nil"/>
                <w:left w:val="nil"/>
                <w:bottom w:val="nil"/>
                <w:right w:val="nil"/>
                <w:between w:val="nil"/>
              </w:pBdr>
              <w:rPr>
                <w:sz w:val="18"/>
                <w:szCs w:val="18"/>
              </w:rPr>
            </w:pPr>
            <w:r>
              <w:rPr>
                <w:sz w:val="18"/>
                <w:szCs w:val="18"/>
              </w:rPr>
              <w:t>Resolver los ejercicios anexados en plataforma y determinar las distribuciones mediante el teorema de Limites Central.</w:t>
            </w:r>
          </w:p>
          <w:p w:rsidR="00FE70FD" w:rsidRDefault="00FE70FD">
            <w:pPr>
              <w:widowControl w:val="0"/>
              <w:rPr>
                <w:sz w:val="18"/>
                <w:szCs w:val="18"/>
              </w:rPr>
            </w:pPr>
          </w:p>
          <w:p w:rsidR="00FE70FD" w:rsidRDefault="00BB37BC">
            <w:pPr>
              <w:widowControl w:val="0"/>
              <w:numPr>
                <w:ilvl w:val="0"/>
                <w:numId w:val="11"/>
              </w:numPr>
              <w:pBdr>
                <w:top w:val="nil"/>
                <w:left w:val="nil"/>
                <w:bottom w:val="nil"/>
                <w:right w:val="nil"/>
                <w:between w:val="nil"/>
              </w:pBdr>
              <w:rPr>
                <w:sz w:val="18"/>
                <w:szCs w:val="18"/>
              </w:rPr>
            </w:pPr>
            <w:r>
              <w:rPr>
                <w:sz w:val="18"/>
                <w:szCs w:val="18"/>
              </w:rPr>
              <w:t>Representación gráfica de los intervalos de confianza para la media mediante el uso de la distribución.</w:t>
            </w:r>
          </w:p>
          <w:p w:rsidR="00FE70FD" w:rsidRDefault="00FE70FD">
            <w:pPr>
              <w:widowControl w:val="0"/>
              <w:rPr>
                <w:sz w:val="18"/>
                <w:szCs w:val="18"/>
              </w:rPr>
            </w:pPr>
          </w:p>
          <w:p w:rsidR="00FE70FD" w:rsidRDefault="00BB37BC">
            <w:pPr>
              <w:widowControl w:val="0"/>
              <w:numPr>
                <w:ilvl w:val="0"/>
                <w:numId w:val="11"/>
              </w:numPr>
              <w:pBdr>
                <w:top w:val="nil"/>
                <w:left w:val="nil"/>
                <w:bottom w:val="nil"/>
                <w:right w:val="nil"/>
                <w:between w:val="nil"/>
              </w:pBdr>
              <w:rPr>
                <w:sz w:val="18"/>
                <w:szCs w:val="18"/>
              </w:rPr>
            </w:pPr>
            <w:r>
              <w:rPr>
                <w:sz w:val="18"/>
                <w:szCs w:val="18"/>
              </w:rPr>
              <w:t>Resolver sus actividades en el programa Excel y determinen sus distribuciones de muestreo</w:t>
            </w:r>
          </w:p>
          <w:p w:rsidR="00FE70FD" w:rsidRDefault="00FE70FD">
            <w:pPr>
              <w:rPr>
                <w:sz w:val="18"/>
                <w:szCs w:val="18"/>
              </w:rPr>
            </w:pPr>
          </w:p>
        </w:tc>
        <w:tc>
          <w:tcPr>
            <w:tcW w:w="2974" w:type="dxa"/>
          </w:tcPr>
          <w:p w:rsidR="00FE70FD" w:rsidRDefault="00BB37BC">
            <w:pPr>
              <w:numPr>
                <w:ilvl w:val="0"/>
                <w:numId w:val="11"/>
              </w:numPr>
              <w:pBdr>
                <w:top w:val="nil"/>
                <w:left w:val="nil"/>
                <w:bottom w:val="nil"/>
                <w:right w:val="nil"/>
                <w:between w:val="nil"/>
              </w:pBdr>
              <w:ind w:right="112"/>
              <w:rPr>
                <w:sz w:val="18"/>
                <w:szCs w:val="18"/>
              </w:rPr>
            </w:pPr>
            <w:r>
              <w:rPr>
                <w:sz w:val="18"/>
                <w:szCs w:val="18"/>
              </w:rPr>
              <w:lastRenderedPageBreak/>
              <w:t xml:space="preserve">Proporcionar videos y libros para la mejor comprensión de la teoría </w:t>
            </w:r>
          </w:p>
          <w:p w:rsidR="00FE70FD" w:rsidRDefault="00FE70FD">
            <w:pPr>
              <w:ind w:right="112"/>
              <w:rPr>
                <w:sz w:val="18"/>
                <w:szCs w:val="18"/>
              </w:rPr>
            </w:pPr>
          </w:p>
          <w:p w:rsidR="00FE70FD" w:rsidRDefault="00BB37BC">
            <w:pPr>
              <w:numPr>
                <w:ilvl w:val="0"/>
                <w:numId w:val="11"/>
              </w:numPr>
              <w:pBdr>
                <w:top w:val="nil"/>
                <w:left w:val="nil"/>
                <w:bottom w:val="nil"/>
                <w:right w:val="nil"/>
                <w:between w:val="nil"/>
              </w:pBdr>
              <w:ind w:right="112"/>
              <w:rPr>
                <w:sz w:val="18"/>
                <w:szCs w:val="18"/>
              </w:rPr>
            </w:pPr>
            <w:r>
              <w:rPr>
                <w:sz w:val="18"/>
                <w:szCs w:val="18"/>
              </w:rPr>
              <w:t>Realizar dinámicas con los alumnos de acuerdo al tema de muestreo que les ayuden a fortalecer su conocimiento en el campo laboral e industrial.</w:t>
            </w:r>
          </w:p>
          <w:p w:rsidR="00FE70FD" w:rsidRDefault="00FE70FD">
            <w:pPr>
              <w:ind w:right="112"/>
              <w:rPr>
                <w:sz w:val="18"/>
                <w:szCs w:val="18"/>
              </w:rPr>
            </w:pPr>
          </w:p>
          <w:p w:rsidR="00FE70FD" w:rsidRDefault="00BB37BC">
            <w:pPr>
              <w:numPr>
                <w:ilvl w:val="0"/>
                <w:numId w:val="11"/>
              </w:numPr>
              <w:pBdr>
                <w:top w:val="nil"/>
                <w:left w:val="nil"/>
                <w:bottom w:val="nil"/>
                <w:right w:val="nil"/>
                <w:between w:val="nil"/>
              </w:pBdr>
              <w:rPr>
                <w:sz w:val="18"/>
                <w:szCs w:val="18"/>
              </w:rPr>
            </w:pPr>
            <w:r>
              <w:rPr>
                <w:sz w:val="18"/>
                <w:szCs w:val="18"/>
              </w:rPr>
              <w:t>Plantear ejemplos de la vida real que le ayuden al aprendizaje en el ámbito laboral.</w:t>
            </w:r>
          </w:p>
        </w:tc>
        <w:tc>
          <w:tcPr>
            <w:tcW w:w="2408" w:type="dxa"/>
          </w:tcPr>
          <w:p w:rsidR="00FE70FD" w:rsidRDefault="00BB37BC">
            <w:pPr>
              <w:numPr>
                <w:ilvl w:val="0"/>
                <w:numId w:val="11"/>
              </w:numPr>
              <w:pBdr>
                <w:top w:val="nil"/>
                <w:left w:val="nil"/>
                <w:bottom w:val="nil"/>
                <w:right w:val="nil"/>
                <w:between w:val="nil"/>
              </w:pBdr>
              <w:rPr>
                <w:sz w:val="18"/>
                <w:szCs w:val="18"/>
              </w:rPr>
            </w:pPr>
            <w:r>
              <w:rPr>
                <w:sz w:val="18"/>
                <w:szCs w:val="18"/>
              </w:rPr>
              <w:t>Capacidad de abstracción, análisis y síntesis.</w:t>
            </w:r>
          </w:p>
          <w:p w:rsidR="00FE70FD" w:rsidRDefault="00FE70FD">
            <w:pPr>
              <w:rPr>
                <w:sz w:val="18"/>
                <w:szCs w:val="18"/>
              </w:rPr>
            </w:pPr>
          </w:p>
          <w:p w:rsidR="00FE70FD" w:rsidRDefault="00BB37BC">
            <w:pPr>
              <w:numPr>
                <w:ilvl w:val="0"/>
                <w:numId w:val="11"/>
              </w:numPr>
              <w:pBdr>
                <w:top w:val="nil"/>
                <w:left w:val="nil"/>
                <w:bottom w:val="nil"/>
                <w:right w:val="nil"/>
                <w:between w:val="nil"/>
              </w:pBdr>
              <w:rPr>
                <w:sz w:val="18"/>
                <w:szCs w:val="18"/>
              </w:rPr>
            </w:pPr>
            <w:r>
              <w:rPr>
                <w:sz w:val="18"/>
                <w:szCs w:val="18"/>
              </w:rPr>
              <w:t>Capacidad de aplicar los conocimientos en la práctica.</w:t>
            </w:r>
          </w:p>
          <w:p w:rsidR="00FE70FD" w:rsidRDefault="00FE70FD">
            <w:pPr>
              <w:rPr>
                <w:sz w:val="18"/>
                <w:szCs w:val="18"/>
              </w:rPr>
            </w:pPr>
          </w:p>
          <w:p w:rsidR="00FE70FD" w:rsidRDefault="00BB37BC">
            <w:pPr>
              <w:numPr>
                <w:ilvl w:val="0"/>
                <w:numId w:val="11"/>
              </w:numPr>
              <w:pBdr>
                <w:top w:val="nil"/>
                <w:left w:val="nil"/>
                <w:bottom w:val="nil"/>
                <w:right w:val="nil"/>
                <w:between w:val="nil"/>
              </w:pBdr>
              <w:rPr>
                <w:sz w:val="18"/>
                <w:szCs w:val="18"/>
              </w:rPr>
            </w:pPr>
            <w:r>
              <w:rPr>
                <w:sz w:val="18"/>
                <w:szCs w:val="18"/>
              </w:rPr>
              <w:t>Capacidad para identificar, plantear y resolver problemas.</w:t>
            </w:r>
          </w:p>
        </w:tc>
        <w:tc>
          <w:tcPr>
            <w:tcW w:w="1416" w:type="dxa"/>
            <w:shd w:val="clear" w:color="auto" w:fill="auto"/>
          </w:tcPr>
          <w:p w:rsidR="00FE70FD" w:rsidRDefault="00FE70FD"/>
          <w:p w:rsidR="00FE70FD" w:rsidRDefault="00BB37BC">
            <w:pPr>
              <w:ind w:left="0" w:firstLine="0"/>
              <w:jc w:val="center"/>
              <w:rPr>
                <w:sz w:val="24"/>
                <w:szCs w:val="24"/>
              </w:rPr>
            </w:pPr>
            <w:r>
              <w:rPr>
                <w:sz w:val="24"/>
                <w:szCs w:val="24"/>
              </w:rPr>
              <w:t>9 T</w:t>
            </w:r>
          </w:p>
          <w:p w:rsidR="00FE70FD" w:rsidRDefault="00BB37BC">
            <w:pPr>
              <w:ind w:left="0" w:firstLine="0"/>
              <w:jc w:val="center"/>
              <w:rPr>
                <w:sz w:val="24"/>
                <w:szCs w:val="24"/>
              </w:rPr>
            </w:pPr>
            <w:r>
              <w:rPr>
                <w:sz w:val="24"/>
                <w:szCs w:val="24"/>
              </w:rPr>
              <w:t>6 P</w:t>
            </w:r>
          </w:p>
          <w:p w:rsidR="00FE70FD" w:rsidRDefault="00FE70FD"/>
        </w:tc>
      </w:tr>
    </w:tbl>
    <w:p w:rsidR="00FE70FD" w:rsidRDefault="00FE70FD">
      <w:pPr>
        <w:ind w:left="0" w:firstLine="0"/>
      </w:pPr>
    </w:p>
    <w:tbl>
      <w:tblPr>
        <w:tblStyle w:val="af2"/>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FE70FD">
        <w:trPr>
          <w:tblHeader/>
        </w:trPr>
        <w:tc>
          <w:tcPr>
            <w:tcW w:w="10632" w:type="dxa"/>
            <w:vAlign w:val="center"/>
          </w:tcPr>
          <w:p w:rsidR="00FE70FD" w:rsidRDefault="00BB37BC">
            <w:pPr>
              <w:jc w:val="center"/>
              <w:rPr>
                <w:b/>
                <w:smallCaps/>
              </w:rPr>
            </w:pPr>
            <w:r>
              <w:rPr>
                <w:b/>
                <w:smallCaps/>
              </w:rPr>
              <w:t>Indicadores de ALCANCE:</w:t>
            </w:r>
          </w:p>
        </w:tc>
        <w:tc>
          <w:tcPr>
            <w:tcW w:w="2551" w:type="dxa"/>
            <w:vAlign w:val="center"/>
          </w:tcPr>
          <w:p w:rsidR="00FE70FD" w:rsidRDefault="00BB37BC">
            <w:pPr>
              <w:spacing w:before="80" w:after="80"/>
              <w:jc w:val="center"/>
              <w:rPr>
                <w:b/>
                <w:smallCaps/>
              </w:rPr>
            </w:pPr>
            <w:r>
              <w:rPr>
                <w:b/>
                <w:smallCaps/>
              </w:rPr>
              <w:t xml:space="preserve">Valor del indicador </w:t>
            </w:r>
            <w:r>
              <w:rPr>
                <w:smallCaps/>
              </w:rPr>
              <w:t>(19)</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FE70FD" w:rsidRDefault="00BB37BC">
            <w:pPr>
              <w:jc w:val="center"/>
            </w:pPr>
            <w:r>
              <w:t>10 %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FE70FD" w:rsidRDefault="00BB37BC">
            <w:pPr>
              <w:jc w:val="center"/>
            </w:pPr>
            <w:r>
              <w:t>15 %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FE70FD" w:rsidRDefault="00BB37BC">
            <w:pPr>
              <w:jc w:val="center"/>
            </w:pPr>
            <w:r>
              <w:t>15 %</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FE70FD" w:rsidRDefault="00BB37BC">
            <w:pPr>
              <w:jc w:val="center"/>
            </w:pPr>
            <w:r>
              <w:t>20%</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2551" w:type="dxa"/>
            <w:vAlign w:val="center"/>
          </w:tcPr>
          <w:p w:rsidR="00FE70FD" w:rsidRDefault="00BB37BC">
            <w:pPr>
              <w:jc w:val="center"/>
            </w:pPr>
            <w:r>
              <w:t>20%</w:t>
            </w:r>
          </w:p>
        </w:tc>
      </w:tr>
      <w:tr w:rsidR="00FE70FD">
        <w:tc>
          <w:tcPr>
            <w:tcW w:w="10632" w:type="dxa"/>
          </w:tcPr>
          <w:p w:rsidR="00FE70FD" w:rsidRDefault="00BB37BC">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FE70FD" w:rsidRDefault="00BB37BC">
            <w:pPr>
              <w:jc w:val="center"/>
            </w:pPr>
            <w:r>
              <w:t>20%</w:t>
            </w:r>
          </w:p>
        </w:tc>
      </w:tr>
    </w:tbl>
    <w:p w:rsidR="00FE70FD" w:rsidRDefault="00FE70FD">
      <w:pPr>
        <w:spacing w:after="80"/>
        <w:ind w:left="0" w:firstLine="0"/>
        <w:rPr>
          <w:b/>
        </w:rPr>
      </w:pPr>
    </w:p>
    <w:p w:rsidR="00FE70FD" w:rsidRDefault="00BB37BC">
      <w:pPr>
        <w:pStyle w:val="Ttulo2"/>
      </w:pPr>
      <w:r>
        <w:t xml:space="preserve">Niveles de desempeño: </w:t>
      </w:r>
    </w:p>
    <w:tbl>
      <w:tblPr>
        <w:tblStyle w:val="af3"/>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FE70FD">
        <w:tc>
          <w:tcPr>
            <w:tcW w:w="3504" w:type="dxa"/>
            <w:shd w:val="clear" w:color="auto" w:fill="auto"/>
            <w:vAlign w:val="center"/>
          </w:tcPr>
          <w:p w:rsidR="00FE70FD" w:rsidRDefault="00BB37BC">
            <w:pPr>
              <w:jc w:val="center"/>
              <w:rPr>
                <w:b/>
                <w:smallCaps/>
              </w:rPr>
            </w:pPr>
            <w:r>
              <w:rPr>
                <w:b/>
                <w:smallCaps/>
              </w:rPr>
              <w:t>Desempeño</w:t>
            </w:r>
          </w:p>
        </w:tc>
        <w:tc>
          <w:tcPr>
            <w:tcW w:w="2976" w:type="dxa"/>
            <w:shd w:val="clear" w:color="auto" w:fill="auto"/>
            <w:vAlign w:val="center"/>
          </w:tcPr>
          <w:p w:rsidR="00FE70FD" w:rsidRDefault="00BB37BC">
            <w:pPr>
              <w:jc w:val="center"/>
              <w:rPr>
                <w:b/>
                <w:smallCaps/>
              </w:rPr>
            </w:pPr>
            <w:r>
              <w:rPr>
                <w:b/>
                <w:smallCaps/>
              </w:rPr>
              <w:t>Nivel de desempeño</w:t>
            </w:r>
          </w:p>
        </w:tc>
        <w:tc>
          <w:tcPr>
            <w:tcW w:w="4815" w:type="dxa"/>
            <w:shd w:val="clear" w:color="auto" w:fill="auto"/>
            <w:vAlign w:val="center"/>
          </w:tcPr>
          <w:p w:rsidR="00FE70FD" w:rsidRDefault="00BB37BC">
            <w:pPr>
              <w:jc w:val="center"/>
              <w:rPr>
                <w:b/>
                <w:smallCaps/>
              </w:rPr>
            </w:pPr>
            <w:r>
              <w:rPr>
                <w:b/>
                <w:smallCaps/>
              </w:rPr>
              <w:t>Indicadores de alcance</w:t>
            </w:r>
          </w:p>
        </w:tc>
        <w:tc>
          <w:tcPr>
            <w:tcW w:w="2267" w:type="dxa"/>
            <w:shd w:val="clear" w:color="auto" w:fill="auto"/>
            <w:vAlign w:val="center"/>
          </w:tcPr>
          <w:p w:rsidR="00FE70FD" w:rsidRDefault="00BB37BC">
            <w:pPr>
              <w:jc w:val="center"/>
              <w:rPr>
                <w:b/>
                <w:smallCaps/>
              </w:rPr>
            </w:pPr>
            <w:r>
              <w:rPr>
                <w:b/>
                <w:smallCaps/>
              </w:rPr>
              <w:t>Valoración numérica</w:t>
            </w:r>
          </w:p>
        </w:tc>
      </w:tr>
      <w:tr w:rsidR="00FE70FD">
        <w:tc>
          <w:tcPr>
            <w:tcW w:w="3504" w:type="dxa"/>
            <w:vMerge w:val="restart"/>
            <w:shd w:val="clear" w:color="auto" w:fill="auto"/>
          </w:tcPr>
          <w:p w:rsidR="00FE70FD" w:rsidRDefault="00FE70FD"/>
          <w:p w:rsidR="00FE70FD" w:rsidRDefault="00FE70FD"/>
          <w:p w:rsidR="00FE70FD" w:rsidRDefault="00BB37BC">
            <w:r>
              <w:t>Competencia alcanzada</w:t>
            </w:r>
          </w:p>
        </w:tc>
        <w:tc>
          <w:tcPr>
            <w:tcW w:w="2976" w:type="dxa"/>
            <w:shd w:val="clear" w:color="auto" w:fill="auto"/>
          </w:tcPr>
          <w:p w:rsidR="00FE70FD" w:rsidRDefault="00BB37BC">
            <w:pPr>
              <w:jc w:val="center"/>
            </w:pPr>
            <w:r>
              <w:lastRenderedPageBreak/>
              <w:t>Excelente</w:t>
            </w:r>
          </w:p>
        </w:tc>
        <w:tc>
          <w:tcPr>
            <w:tcW w:w="4815" w:type="dxa"/>
            <w:shd w:val="clear" w:color="auto" w:fill="auto"/>
          </w:tcPr>
          <w:p w:rsidR="00FE70FD" w:rsidRDefault="00BB37BC">
            <w:r>
              <w:t xml:space="preserve">Cumple al menos con un 95% de A, B, C, D, E y F </w:t>
            </w:r>
          </w:p>
        </w:tc>
        <w:tc>
          <w:tcPr>
            <w:tcW w:w="2267" w:type="dxa"/>
            <w:shd w:val="clear" w:color="auto" w:fill="auto"/>
          </w:tcPr>
          <w:p w:rsidR="00FE70FD" w:rsidRDefault="00BB37BC">
            <w:r>
              <w:t>100-95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Notable</w:t>
            </w:r>
          </w:p>
        </w:tc>
        <w:tc>
          <w:tcPr>
            <w:tcW w:w="4815" w:type="dxa"/>
            <w:shd w:val="clear" w:color="auto" w:fill="auto"/>
          </w:tcPr>
          <w:p w:rsidR="00FE70FD" w:rsidRDefault="00BB37BC">
            <w:r>
              <w:t>Cumple al menos con un 90% de A, B, con un 95% en C y D, y con un mínimo del 70% E.</w:t>
            </w:r>
          </w:p>
        </w:tc>
        <w:tc>
          <w:tcPr>
            <w:tcW w:w="2267" w:type="dxa"/>
            <w:shd w:val="clear" w:color="auto" w:fill="auto"/>
          </w:tcPr>
          <w:p w:rsidR="00FE70FD" w:rsidRDefault="00BB37BC">
            <w:r>
              <w:t>94-85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Bueno</w:t>
            </w:r>
          </w:p>
        </w:tc>
        <w:tc>
          <w:tcPr>
            <w:tcW w:w="4815" w:type="dxa"/>
            <w:shd w:val="clear" w:color="auto" w:fill="auto"/>
          </w:tcPr>
          <w:p w:rsidR="00FE70FD" w:rsidRDefault="00BB37BC">
            <w:r>
              <w:t>Cumple al menos con 80% de A y B, por lo menos un 60% de C y D y por lo menos un 50% de E.</w:t>
            </w:r>
          </w:p>
        </w:tc>
        <w:tc>
          <w:tcPr>
            <w:tcW w:w="2267" w:type="dxa"/>
            <w:shd w:val="clear" w:color="auto" w:fill="auto"/>
          </w:tcPr>
          <w:p w:rsidR="00FE70FD" w:rsidRDefault="00BB37BC">
            <w:r>
              <w:t>84-75</w:t>
            </w:r>
          </w:p>
        </w:tc>
      </w:tr>
      <w:tr w:rsidR="00FE70FD">
        <w:tc>
          <w:tcPr>
            <w:tcW w:w="3504" w:type="dxa"/>
            <w:vMerge/>
            <w:shd w:val="clear" w:color="auto" w:fill="auto"/>
          </w:tcPr>
          <w:p w:rsidR="00FE70FD" w:rsidRDefault="00FE70FD">
            <w:pPr>
              <w:widowControl w:val="0"/>
              <w:pBdr>
                <w:top w:val="nil"/>
                <w:left w:val="nil"/>
                <w:bottom w:val="nil"/>
                <w:right w:val="nil"/>
                <w:between w:val="nil"/>
              </w:pBdr>
              <w:spacing w:after="0" w:line="276" w:lineRule="auto"/>
              <w:ind w:left="0" w:firstLine="0"/>
              <w:jc w:val="left"/>
            </w:pPr>
          </w:p>
        </w:tc>
        <w:tc>
          <w:tcPr>
            <w:tcW w:w="2976" w:type="dxa"/>
            <w:shd w:val="clear" w:color="auto" w:fill="auto"/>
          </w:tcPr>
          <w:p w:rsidR="00FE70FD" w:rsidRDefault="00BB37BC">
            <w:pPr>
              <w:jc w:val="center"/>
            </w:pPr>
            <w:r>
              <w:t>Suficiente</w:t>
            </w:r>
          </w:p>
        </w:tc>
        <w:tc>
          <w:tcPr>
            <w:tcW w:w="4815" w:type="dxa"/>
            <w:shd w:val="clear" w:color="auto" w:fill="auto"/>
          </w:tcPr>
          <w:p w:rsidR="00FE70FD" w:rsidRDefault="00BB37BC">
            <w:r>
              <w:t>Cumple al menos con el 70% de A, B, C, D y E.</w:t>
            </w:r>
          </w:p>
        </w:tc>
        <w:tc>
          <w:tcPr>
            <w:tcW w:w="2267" w:type="dxa"/>
            <w:shd w:val="clear" w:color="auto" w:fill="auto"/>
          </w:tcPr>
          <w:p w:rsidR="00FE70FD" w:rsidRDefault="00BB37BC">
            <w:r>
              <w:t>74-70</w:t>
            </w:r>
          </w:p>
        </w:tc>
      </w:tr>
      <w:tr w:rsidR="00FE70FD">
        <w:tc>
          <w:tcPr>
            <w:tcW w:w="3504" w:type="dxa"/>
            <w:shd w:val="clear" w:color="auto" w:fill="auto"/>
          </w:tcPr>
          <w:p w:rsidR="00FE70FD" w:rsidRDefault="00BB37BC">
            <w:r>
              <w:t>Competencia no alcanzada</w:t>
            </w:r>
          </w:p>
        </w:tc>
        <w:tc>
          <w:tcPr>
            <w:tcW w:w="2976" w:type="dxa"/>
            <w:shd w:val="clear" w:color="auto" w:fill="auto"/>
          </w:tcPr>
          <w:p w:rsidR="00FE70FD" w:rsidRDefault="00BB37BC">
            <w:pPr>
              <w:jc w:val="center"/>
            </w:pPr>
            <w:r>
              <w:t>Insuficiente</w:t>
            </w:r>
          </w:p>
        </w:tc>
        <w:tc>
          <w:tcPr>
            <w:tcW w:w="4815" w:type="dxa"/>
            <w:shd w:val="clear" w:color="auto" w:fill="auto"/>
          </w:tcPr>
          <w:p w:rsidR="00FE70FD" w:rsidRDefault="00BB37BC">
            <w:r>
              <w:t>Cumple con menos del 70% de A, B, C, D y E</w:t>
            </w:r>
          </w:p>
        </w:tc>
        <w:tc>
          <w:tcPr>
            <w:tcW w:w="2267" w:type="dxa"/>
            <w:shd w:val="clear" w:color="auto" w:fill="auto"/>
          </w:tcPr>
          <w:p w:rsidR="00FE70FD" w:rsidRDefault="00BB37BC">
            <w:r>
              <w:t>NA (No Alcanzada)</w:t>
            </w:r>
          </w:p>
        </w:tc>
      </w:tr>
    </w:tbl>
    <w:p w:rsidR="00FE70FD" w:rsidRDefault="00FE70FD">
      <w:pPr>
        <w:spacing w:after="80"/>
        <w:rPr>
          <w:b/>
        </w:rPr>
      </w:pPr>
    </w:p>
    <w:p w:rsidR="00FE70FD" w:rsidRDefault="00BB37BC">
      <w:pPr>
        <w:spacing w:after="80"/>
        <w:rPr>
          <w:b/>
        </w:rPr>
      </w:pPr>
      <w:r>
        <w:rPr>
          <w:b/>
        </w:rPr>
        <w:t>Matriz de evaluación: (21)</w:t>
      </w:r>
    </w:p>
    <w:tbl>
      <w:tblPr>
        <w:tblStyle w:val="af4"/>
        <w:tblW w:w="132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FE70FD">
        <w:tc>
          <w:tcPr>
            <w:tcW w:w="3729" w:type="dxa"/>
            <w:vMerge w:val="restart"/>
            <w:shd w:val="clear" w:color="auto" w:fill="auto"/>
            <w:vAlign w:val="center"/>
          </w:tcPr>
          <w:p w:rsidR="00FE70FD" w:rsidRDefault="00BB37BC">
            <w:pPr>
              <w:jc w:val="center"/>
              <w:rPr>
                <w:b/>
                <w:smallCaps/>
              </w:rPr>
            </w:pPr>
            <w:r>
              <w:rPr>
                <w:b/>
                <w:smallCaps/>
              </w:rPr>
              <w:t>Evidencia de aprendizaje</w:t>
            </w:r>
          </w:p>
        </w:tc>
        <w:tc>
          <w:tcPr>
            <w:tcW w:w="1308" w:type="dxa"/>
            <w:vMerge w:val="restart"/>
            <w:shd w:val="clear" w:color="auto" w:fill="auto"/>
            <w:vAlign w:val="center"/>
          </w:tcPr>
          <w:p w:rsidR="00FE70FD" w:rsidRDefault="00BB37BC">
            <w:pPr>
              <w:jc w:val="center"/>
              <w:rPr>
                <w:b/>
                <w:smallCaps/>
              </w:rPr>
            </w:pPr>
            <w:r>
              <w:rPr>
                <w:b/>
                <w:smallCaps/>
              </w:rPr>
              <w:t>%</w:t>
            </w:r>
          </w:p>
        </w:tc>
        <w:tc>
          <w:tcPr>
            <w:tcW w:w="3293" w:type="dxa"/>
            <w:gridSpan w:val="6"/>
          </w:tcPr>
          <w:p w:rsidR="00FE70FD" w:rsidRDefault="00BB37BC">
            <w:pPr>
              <w:jc w:val="center"/>
              <w:rPr>
                <w:b/>
                <w:smallCaps/>
              </w:rPr>
            </w:pPr>
            <w:r>
              <w:rPr>
                <w:b/>
                <w:smallCaps/>
              </w:rPr>
              <w:t>Indicador de alcance</w:t>
            </w:r>
          </w:p>
        </w:tc>
        <w:tc>
          <w:tcPr>
            <w:tcW w:w="4961" w:type="dxa"/>
            <w:vMerge w:val="restart"/>
            <w:shd w:val="clear" w:color="auto" w:fill="auto"/>
            <w:vAlign w:val="center"/>
          </w:tcPr>
          <w:p w:rsidR="00FE70FD" w:rsidRDefault="00BB37BC">
            <w:pPr>
              <w:jc w:val="center"/>
              <w:rPr>
                <w:b/>
                <w:smallCaps/>
              </w:rPr>
            </w:pPr>
            <w:r>
              <w:rPr>
                <w:b/>
                <w:smallCaps/>
              </w:rPr>
              <w:t>Evaluación formativa de la competencia</w:t>
            </w:r>
          </w:p>
        </w:tc>
      </w:tr>
      <w:tr w:rsidR="00FE70FD">
        <w:tc>
          <w:tcPr>
            <w:tcW w:w="3729"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rPr>
                <w:b/>
                <w:smallCaps/>
              </w:rPr>
            </w:pPr>
          </w:p>
        </w:tc>
        <w:tc>
          <w:tcPr>
            <w:tcW w:w="1308"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rPr>
                <w:b/>
                <w:smallCaps/>
              </w:rPr>
            </w:pPr>
          </w:p>
        </w:tc>
        <w:tc>
          <w:tcPr>
            <w:tcW w:w="540" w:type="dxa"/>
            <w:shd w:val="clear" w:color="auto" w:fill="auto"/>
          </w:tcPr>
          <w:p w:rsidR="00FE70FD" w:rsidRDefault="00BB37BC">
            <w:pPr>
              <w:jc w:val="center"/>
            </w:pPr>
            <w:r>
              <w:t>A</w:t>
            </w:r>
          </w:p>
        </w:tc>
        <w:tc>
          <w:tcPr>
            <w:tcW w:w="540" w:type="dxa"/>
          </w:tcPr>
          <w:p w:rsidR="00FE70FD" w:rsidRDefault="00BB37BC">
            <w:pPr>
              <w:jc w:val="center"/>
            </w:pPr>
            <w:r>
              <w:t>B</w:t>
            </w:r>
          </w:p>
        </w:tc>
        <w:tc>
          <w:tcPr>
            <w:tcW w:w="541" w:type="dxa"/>
            <w:shd w:val="clear" w:color="auto" w:fill="auto"/>
          </w:tcPr>
          <w:p w:rsidR="00FE70FD" w:rsidRDefault="00BB37BC">
            <w:pPr>
              <w:jc w:val="center"/>
            </w:pPr>
            <w:r>
              <w:t>C</w:t>
            </w:r>
          </w:p>
        </w:tc>
        <w:tc>
          <w:tcPr>
            <w:tcW w:w="541" w:type="dxa"/>
            <w:shd w:val="clear" w:color="auto" w:fill="auto"/>
          </w:tcPr>
          <w:p w:rsidR="00FE70FD" w:rsidRDefault="00BB37BC">
            <w:pPr>
              <w:jc w:val="center"/>
            </w:pPr>
            <w:r>
              <w:t>D</w:t>
            </w:r>
          </w:p>
        </w:tc>
        <w:tc>
          <w:tcPr>
            <w:tcW w:w="540" w:type="dxa"/>
            <w:shd w:val="clear" w:color="auto" w:fill="auto"/>
          </w:tcPr>
          <w:p w:rsidR="00FE70FD" w:rsidRDefault="00BB37BC">
            <w:pPr>
              <w:jc w:val="center"/>
            </w:pPr>
            <w:r>
              <w:t>E</w:t>
            </w:r>
          </w:p>
        </w:tc>
        <w:tc>
          <w:tcPr>
            <w:tcW w:w="591" w:type="dxa"/>
            <w:shd w:val="clear" w:color="auto" w:fill="auto"/>
          </w:tcPr>
          <w:p w:rsidR="00FE70FD" w:rsidRDefault="00BB37BC">
            <w:pPr>
              <w:jc w:val="center"/>
            </w:pPr>
            <w:r>
              <w:t>F</w:t>
            </w:r>
          </w:p>
        </w:tc>
        <w:tc>
          <w:tcPr>
            <w:tcW w:w="4961" w:type="dxa"/>
            <w:vMerge/>
            <w:shd w:val="clear" w:color="auto" w:fill="auto"/>
            <w:vAlign w:val="center"/>
          </w:tcPr>
          <w:p w:rsidR="00FE70FD" w:rsidRDefault="00FE70FD">
            <w:pPr>
              <w:widowControl w:val="0"/>
              <w:pBdr>
                <w:top w:val="nil"/>
                <w:left w:val="nil"/>
                <w:bottom w:val="nil"/>
                <w:right w:val="nil"/>
                <w:between w:val="nil"/>
              </w:pBdr>
              <w:spacing w:after="0" w:line="276" w:lineRule="auto"/>
              <w:ind w:left="0" w:firstLine="0"/>
              <w:jc w:val="left"/>
            </w:pPr>
          </w:p>
        </w:tc>
      </w:tr>
      <w:tr w:rsidR="00CB5E41">
        <w:tc>
          <w:tcPr>
            <w:tcW w:w="3729" w:type="dxa"/>
            <w:shd w:val="clear" w:color="auto" w:fill="auto"/>
          </w:tcPr>
          <w:p w:rsidR="00CB5E41" w:rsidRPr="003D0401" w:rsidRDefault="00CB5E41" w:rsidP="00CB5E41">
            <w:r w:rsidRPr="003D0401">
              <w:t>F1</w:t>
            </w:r>
            <w:r>
              <w:t>2</w:t>
            </w:r>
            <w:r w:rsidRPr="003D0401">
              <w:t>. Mapa conceptual explicativo de los tipos de muestreo.</w:t>
            </w:r>
          </w:p>
        </w:tc>
        <w:tc>
          <w:tcPr>
            <w:tcW w:w="1308" w:type="dxa"/>
            <w:shd w:val="clear" w:color="auto" w:fill="auto"/>
          </w:tcPr>
          <w:p w:rsidR="00CB5E41" w:rsidRPr="00EE37BA" w:rsidRDefault="00CB5E41" w:rsidP="00CB5E41">
            <w:pPr>
              <w:autoSpaceDE w:val="0"/>
              <w:autoSpaceDN w:val="0"/>
              <w:adjustRightInd w:val="0"/>
              <w:jc w:val="center"/>
              <w:rPr>
                <w:lang w:val="es-MX"/>
              </w:rPr>
            </w:pPr>
            <w:r w:rsidRPr="009A6EC1">
              <w:t>20</w:t>
            </w:r>
          </w:p>
        </w:tc>
        <w:tc>
          <w:tcPr>
            <w:tcW w:w="540" w:type="dxa"/>
            <w:shd w:val="clear" w:color="auto" w:fill="auto"/>
          </w:tcPr>
          <w:p w:rsidR="00CB5E41" w:rsidRPr="00EE37BA" w:rsidRDefault="00CB5E41" w:rsidP="00CB5E41">
            <w:pPr>
              <w:autoSpaceDE w:val="0"/>
              <w:autoSpaceDN w:val="0"/>
              <w:adjustRightInd w:val="0"/>
              <w:jc w:val="center"/>
              <w:rPr>
                <w:lang w:val="es-MX"/>
              </w:rPr>
            </w:pPr>
            <w:r w:rsidRPr="009A6EC1">
              <w:t>4</w:t>
            </w:r>
          </w:p>
        </w:tc>
        <w:tc>
          <w:tcPr>
            <w:tcW w:w="540" w:type="dxa"/>
          </w:tcPr>
          <w:p w:rsidR="00CB5E41" w:rsidRPr="00EE37BA" w:rsidRDefault="00CB5E41" w:rsidP="00CB5E41">
            <w:pPr>
              <w:autoSpaceDE w:val="0"/>
              <w:autoSpaceDN w:val="0"/>
              <w:adjustRightInd w:val="0"/>
              <w:jc w:val="center"/>
              <w:rPr>
                <w:lang w:val="es-MX"/>
              </w:rPr>
            </w:pPr>
            <w:r w:rsidRPr="009A6EC1">
              <w:t>3</w:t>
            </w:r>
          </w:p>
        </w:tc>
        <w:tc>
          <w:tcPr>
            <w:tcW w:w="541"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541" w:type="dxa"/>
            <w:shd w:val="clear" w:color="auto" w:fill="auto"/>
          </w:tcPr>
          <w:p w:rsidR="00CB5E41" w:rsidRPr="00EE37BA" w:rsidRDefault="00CB5E41" w:rsidP="00CB5E41">
            <w:pPr>
              <w:autoSpaceDE w:val="0"/>
              <w:autoSpaceDN w:val="0"/>
              <w:adjustRightInd w:val="0"/>
              <w:jc w:val="center"/>
              <w:rPr>
                <w:lang w:val="es-MX"/>
              </w:rPr>
            </w:pPr>
            <w:r w:rsidRPr="009A6EC1">
              <w:t>4</w:t>
            </w:r>
          </w:p>
        </w:tc>
        <w:tc>
          <w:tcPr>
            <w:tcW w:w="540"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591"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4961" w:type="dxa"/>
            <w:shd w:val="clear" w:color="auto" w:fill="auto"/>
          </w:tcPr>
          <w:p w:rsidR="00CB5E41" w:rsidRPr="00FC3B8A" w:rsidRDefault="00CB5E41" w:rsidP="00CB5E41">
            <w:r w:rsidRPr="00FC3B8A">
              <w:t>Lista de cotejo para la resolución correcta de cálculos.</w:t>
            </w:r>
          </w:p>
        </w:tc>
      </w:tr>
      <w:tr w:rsidR="00CB5E41">
        <w:tc>
          <w:tcPr>
            <w:tcW w:w="3729" w:type="dxa"/>
            <w:shd w:val="clear" w:color="auto" w:fill="auto"/>
          </w:tcPr>
          <w:p w:rsidR="00CB5E41" w:rsidRPr="003D0401" w:rsidRDefault="00CB5E41" w:rsidP="00CB5E41">
            <w:r w:rsidRPr="003D0401">
              <w:t>F</w:t>
            </w:r>
            <w:r>
              <w:t>13</w:t>
            </w:r>
            <w:r w:rsidRPr="003D0401">
              <w:t>. Ejercicios con cálculo de tamaño de muestra en distintos escenarios.</w:t>
            </w:r>
          </w:p>
        </w:tc>
        <w:tc>
          <w:tcPr>
            <w:tcW w:w="1308" w:type="dxa"/>
            <w:shd w:val="clear" w:color="auto" w:fill="auto"/>
          </w:tcPr>
          <w:p w:rsidR="00CB5E41" w:rsidRPr="00EE37BA" w:rsidRDefault="00CB5E41" w:rsidP="00CB5E41">
            <w:pPr>
              <w:autoSpaceDE w:val="0"/>
              <w:autoSpaceDN w:val="0"/>
              <w:adjustRightInd w:val="0"/>
              <w:jc w:val="center"/>
              <w:rPr>
                <w:lang w:val="es-MX"/>
              </w:rPr>
            </w:pPr>
            <w:r w:rsidRPr="009A6EC1">
              <w:t>20</w:t>
            </w:r>
          </w:p>
        </w:tc>
        <w:tc>
          <w:tcPr>
            <w:tcW w:w="540" w:type="dxa"/>
            <w:shd w:val="clear" w:color="auto" w:fill="auto"/>
          </w:tcPr>
          <w:p w:rsidR="00CB5E41" w:rsidRPr="00EE37BA" w:rsidRDefault="00CB5E41" w:rsidP="00CB5E41">
            <w:pPr>
              <w:autoSpaceDE w:val="0"/>
              <w:autoSpaceDN w:val="0"/>
              <w:adjustRightInd w:val="0"/>
              <w:jc w:val="center"/>
              <w:rPr>
                <w:lang w:val="es-MX"/>
              </w:rPr>
            </w:pPr>
            <w:r w:rsidRPr="009A6EC1">
              <w:t>4</w:t>
            </w:r>
          </w:p>
        </w:tc>
        <w:tc>
          <w:tcPr>
            <w:tcW w:w="540" w:type="dxa"/>
          </w:tcPr>
          <w:p w:rsidR="00CB5E41" w:rsidRPr="00EE37BA" w:rsidRDefault="00CB5E41" w:rsidP="00CB5E41">
            <w:pPr>
              <w:autoSpaceDE w:val="0"/>
              <w:autoSpaceDN w:val="0"/>
              <w:adjustRightInd w:val="0"/>
              <w:jc w:val="center"/>
              <w:rPr>
                <w:lang w:val="es-MX"/>
              </w:rPr>
            </w:pPr>
            <w:r w:rsidRPr="009A6EC1">
              <w:t>3</w:t>
            </w:r>
          </w:p>
        </w:tc>
        <w:tc>
          <w:tcPr>
            <w:tcW w:w="541"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541" w:type="dxa"/>
            <w:shd w:val="clear" w:color="auto" w:fill="auto"/>
          </w:tcPr>
          <w:p w:rsidR="00CB5E41" w:rsidRPr="00EE37BA" w:rsidRDefault="00CB5E41" w:rsidP="00CB5E41">
            <w:pPr>
              <w:autoSpaceDE w:val="0"/>
              <w:autoSpaceDN w:val="0"/>
              <w:adjustRightInd w:val="0"/>
              <w:jc w:val="center"/>
              <w:rPr>
                <w:lang w:val="es-MX"/>
              </w:rPr>
            </w:pPr>
            <w:r w:rsidRPr="009A6EC1">
              <w:t>4</w:t>
            </w:r>
          </w:p>
        </w:tc>
        <w:tc>
          <w:tcPr>
            <w:tcW w:w="540"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591"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4961" w:type="dxa"/>
            <w:shd w:val="clear" w:color="auto" w:fill="auto"/>
          </w:tcPr>
          <w:p w:rsidR="00CB5E41" w:rsidRDefault="00CB5E41" w:rsidP="00CB5E41">
            <w:r w:rsidRPr="00FC3B8A">
              <w:t>Rúbrica para el reporte final (claridad, pertinencia, aplicación práctica).</w:t>
            </w:r>
          </w:p>
        </w:tc>
      </w:tr>
      <w:tr w:rsidR="00CB5E41">
        <w:tc>
          <w:tcPr>
            <w:tcW w:w="3729" w:type="dxa"/>
            <w:shd w:val="clear" w:color="auto" w:fill="auto"/>
          </w:tcPr>
          <w:p w:rsidR="00CB5E41" w:rsidRPr="003D0401" w:rsidRDefault="00CB5E41" w:rsidP="00CB5E41">
            <w:r w:rsidRPr="003D0401">
              <w:t>F</w:t>
            </w:r>
            <w:r>
              <w:t>14</w:t>
            </w:r>
            <w:r w:rsidRPr="003D0401">
              <w:t>. Problemas con aplicación del teorema del límite central.</w:t>
            </w:r>
          </w:p>
        </w:tc>
        <w:tc>
          <w:tcPr>
            <w:tcW w:w="1308" w:type="dxa"/>
            <w:shd w:val="clear" w:color="auto" w:fill="auto"/>
          </w:tcPr>
          <w:p w:rsidR="00CB5E41" w:rsidRDefault="00CB5E41" w:rsidP="00CB5E41">
            <w:pPr>
              <w:autoSpaceDE w:val="0"/>
              <w:autoSpaceDN w:val="0"/>
              <w:adjustRightInd w:val="0"/>
              <w:jc w:val="center"/>
            </w:pPr>
            <w:r w:rsidRPr="009A6EC1">
              <w:t>20</w:t>
            </w:r>
          </w:p>
        </w:tc>
        <w:tc>
          <w:tcPr>
            <w:tcW w:w="540" w:type="dxa"/>
            <w:shd w:val="clear" w:color="auto" w:fill="auto"/>
          </w:tcPr>
          <w:p w:rsidR="00CB5E41" w:rsidRPr="00EE37BA" w:rsidRDefault="00CB5E41" w:rsidP="00CB5E41">
            <w:pPr>
              <w:autoSpaceDE w:val="0"/>
              <w:autoSpaceDN w:val="0"/>
              <w:adjustRightInd w:val="0"/>
              <w:jc w:val="center"/>
              <w:rPr>
                <w:lang w:val="es-MX"/>
              </w:rPr>
            </w:pPr>
            <w:r w:rsidRPr="009A6EC1">
              <w:t>4</w:t>
            </w:r>
          </w:p>
        </w:tc>
        <w:tc>
          <w:tcPr>
            <w:tcW w:w="540" w:type="dxa"/>
          </w:tcPr>
          <w:p w:rsidR="00CB5E41" w:rsidRPr="00EE37BA" w:rsidRDefault="00CB5E41" w:rsidP="00CB5E41">
            <w:pPr>
              <w:autoSpaceDE w:val="0"/>
              <w:autoSpaceDN w:val="0"/>
              <w:adjustRightInd w:val="0"/>
              <w:jc w:val="center"/>
              <w:rPr>
                <w:lang w:val="es-MX"/>
              </w:rPr>
            </w:pPr>
            <w:r w:rsidRPr="009A6EC1">
              <w:t>3</w:t>
            </w:r>
          </w:p>
        </w:tc>
        <w:tc>
          <w:tcPr>
            <w:tcW w:w="541"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541" w:type="dxa"/>
            <w:shd w:val="clear" w:color="auto" w:fill="auto"/>
          </w:tcPr>
          <w:p w:rsidR="00CB5E41" w:rsidRPr="00EE37BA" w:rsidRDefault="00CB5E41" w:rsidP="00CB5E41">
            <w:pPr>
              <w:autoSpaceDE w:val="0"/>
              <w:autoSpaceDN w:val="0"/>
              <w:adjustRightInd w:val="0"/>
              <w:jc w:val="center"/>
              <w:rPr>
                <w:lang w:val="es-MX"/>
              </w:rPr>
            </w:pPr>
            <w:r w:rsidRPr="009A6EC1">
              <w:t>4</w:t>
            </w:r>
          </w:p>
        </w:tc>
        <w:tc>
          <w:tcPr>
            <w:tcW w:w="540" w:type="dxa"/>
            <w:shd w:val="clear" w:color="auto" w:fill="auto"/>
          </w:tcPr>
          <w:p w:rsidR="00CB5E41" w:rsidRPr="00C326BC" w:rsidRDefault="00CB5E41" w:rsidP="00CB5E41">
            <w:pPr>
              <w:autoSpaceDE w:val="0"/>
              <w:autoSpaceDN w:val="0"/>
              <w:adjustRightInd w:val="0"/>
              <w:jc w:val="center"/>
            </w:pPr>
            <w:r w:rsidRPr="009A6EC1">
              <w:t>3</w:t>
            </w:r>
          </w:p>
        </w:tc>
        <w:tc>
          <w:tcPr>
            <w:tcW w:w="591" w:type="dxa"/>
            <w:shd w:val="clear" w:color="auto" w:fill="auto"/>
          </w:tcPr>
          <w:p w:rsidR="00CB5E41" w:rsidRPr="00C326BC" w:rsidRDefault="00CB5E41" w:rsidP="00CB5E41">
            <w:pPr>
              <w:autoSpaceDE w:val="0"/>
              <w:autoSpaceDN w:val="0"/>
              <w:adjustRightInd w:val="0"/>
              <w:jc w:val="center"/>
            </w:pPr>
            <w:r w:rsidRPr="009A6EC1">
              <w:t>3</w:t>
            </w:r>
          </w:p>
        </w:tc>
        <w:tc>
          <w:tcPr>
            <w:tcW w:w="4961" w:type="dxa"/>
            <w:shd w:val="clear" w:color="auto" w:fill="auto"/>
          </w:tcPr>
          <w:p w:rsidR="00CB5E41" w:rsidRPr="00FC3B8A" w:rsidRDefault="00CB5E41" w:rsidP="00CB5E41">
            <w:r w:rsidRPr="00FC3B8A">
              <w:t>Lista de cotejo para la resolución correcta de cálculos.</w:t>
            </w:r>
          </w:p>
        </w:tc>
      </w:tr>
      <w:tr w:rsidR="00CB5E41">
        <w:tc>
          <w:tcPr>
            <w:tcW w:w="3729" w:type="dxa"/>
            <w:shd w:val="clear" w:color="auto" w:fill="auto"/>
          </w:tcPr>
          <w:p w:rsidR="00CB5E41" w:rsidRDefault="00CB5E41" w:rsidP="00CB5E41">
            <w:r w:rsidRPr="003D0401">
              <w:t>F</w:t>
            </w:r>
            <w:r>
              <w:t>15</w:t>
            </w:r>
            <w:r w:rsidRPr="003D0401">
              <w:t>. Reporte de caso práctico: diseño de un plan de muestreo para una empresa.</w:t>
            </w:r>
          </w:p>
        </w:tc>
        <w:tc>
          <w:tcPr>
            <w:tcW w:w="1308" w:type="dxa"/>
            <w:shd w:val="clear" w:color="auto" w:fill="auto"/>
          </w:tcPr>
          <w:p w:rsidR="00CB5E41" w:rsidRPr="00EE37BA" w:rsidRDefault="00CB5E41" w:rsidP="00CB5E41">
            <w:pPr>
              <w:autoSpaceDE w:val="0"/>
              <w:autoSpaceDN w:val="0"/>
              <w:adjustRightInd w:val="0"/>
              <w:jc w:val="center"/>
              <w:rPr>
                <w:lang w:val="es-MX"/>
              </w:rPr>
            </w:pPr>
            <w:r w:rsidRPr="009A6EC1">
              <w:t>20</w:t>
            </w:r>
          </w:p>
        </w:tc>
        <w:tc>
          <w:tcPr>
            <w:tcW w:w="540" w:type="dxa"/>
            <w:shd w:val="clear" w:color="auto" w:fill="auto"/>
          </w:tcPr>
          <w:p w:rsidR="00CB5E41" w:rsidRPr="00EE37BA" w:rsidRDefault="00CB5E41" w:rsidP="00CB5E41">
            <w:pPr>
              <w:autoSpaceDE w:val="0"/>
              <w:autoSpaceDN w:val="0"/>
              <w:adjustRightInd w:val="0"/>
              <w:jc w:val="center"/>
              <w:rPr>
                <w:lang w:val="es-MX"/>
              </w:rPr>
            </w:pPr>
            <w:r w:rsidRPr="009A6EC1">
              <w:t>4</w:t>
            </w:r>
          </w:p>
        </w:tc>
        <w:tc>
          <w:tcPr>
            <w:tcW w:w="540" w:type="dxa"/>
          </w:tcPr>
          <w:p w:rsidR="00CB5E41" w:rsidRPr="00EE37BA" w:rsidRDefault="00CB5E41" w:rsidP="00CB5E41">
            <w:pPr>
              <w:autoSpaceDE w:val="0"/>
              <w:autoSpaceDN w:val="0"/>
              <w:adjustRightInd w:val="0"/>
              <w:jc w:val="center"/>
              <w:rPr>
                <w:lang w:val="es-MX"/>
              </w:rPr>
            </w:pPr>
            <w:r w:rsidRPr="009A6EC1">
              <w:t>3</w:t>
            </w:r>
          </w:p>
        </w:tc>
        <w:tc>
          <w:tcPr>
            <w:tcW w:w="541"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541" w:type="dxa"/>
            <w:shd w:val="clear" w:color="auto" w:fill="auto"/>
          </w:tcPr>
          <w:p w:rsidR="00CB5E41" w:rsidRPr="00EE37BA" w:rsidRDefault="00CB5E41" w:rsidP="00CB5E41">
            <w:pPr>
              <w:autoSpaceDE w:val="0"/>
              <w:autoSpaceDN w:val="0"/>
              <w:adjustRightInd w:val="0"/>
              <w:jc w:val="center"/>
              <w:rPr>
                <w:lang w:val="es-MX"/>
              </w:rPr>
            </w:pPr>
            <w:r w:rsidRPr="009A6EC1">
              <w:t>4</w:t>
            </w:r>
          </w:p>
        </w:tc>
        <w:tc>
          <w:tcPr>
            <w:tcW w:w="540"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591" w:type="dxa"/>
            <w:shd w:val="clear" w:color="auto" w:fill="auto"/>
          </w:tcPr>
          <w:p w:rsidR="00CB5E41" w:rsidRPr="00EE37BA" w:rsidRDefault="00CB5E41" w:rsidP="00CB5E41">
            <w:pPr>
              <w:autoSpaceDE w:val="0"/>
              <w:autoSpaceDN w:val="0"/>
              <w:adjustRightInd w:val="0"/>
              <w:jc w:val="center"/>
              <w:rPr>
                <w:lang w:val="es-MX"/>
              </w:rPr>
            </w:pPr>
            <w:r w:rsidRPr="009A6EC1">
              <w:t>3</w:t>
            </w:r>
          </w:p>
        </w:tc>
        <w:tc>
          <w:tcPr>
            <w:tcW w:w="4961" w:type="dxa"/>
            <w:shd w:val="clear" w:color="auto" w:fill="auto"/>
          </w:tcPr>
          <w:p w:rsidR="00CB5E41" w:rsidRDefault="00CB5E41" w:rsidP="00CB5E41">
            <w:r w:rsidRPr="00FC3B8A">
              <w:t>Rúbrica para el reporte final (claridad, pertinencia, aplicación práctica).</w:t>
            </w:r>
          </w:p>
        </w:tc>
      </w:tr>
      <w:tr w:rsidR="0047392F">
        <w:tc>
          <w:tcPr>
            <w:tcW w:w="3729" w:type="dxa"/>
            <w:shd w:val="clear" w:color="auto" w:fill="auto"/>
          </w:tcPr>
          <w:p w:rsidR="0047392F" w:rsidRDefault="0047392F" w:rsidP="0047392F">
            <w:r>
              <w:t>S</w:t>
            </w:r>
            <w:r w:rsidR="00CB5E41">
              <w:t>4</w:t>
            </w:r>
            <w:r>
              <w:t xml:space="preserve"> Evaluación escrita </w:t>
            </w:r>
          </w:p>
        </w:tc>
        <w:tc>
          <w:tcPr>
            <w:tcW w:w="1308" w:type="dxa"/>
            <w:shd w:val="clear" w:color="auto" w:fill="auto"/>
          </w:tcPr>
          <w:p w:rsidR="0047392F" w:rsidRPr="00EE37BA" w:rsidRDefault="0047392F" w:rsidP="0047392F">
            <w:pPr>
              <w:autoSpaceDE w:val="0"/>
              <w:autoSpaceDN w:val="0"/>
              <w:adjustRightInd w:val="0"/>
              <w:jc w:val="center"/>
              <w:rPr>
                <w:lang w:val="es-MX"/>
              </w:rPr>
            </w:pPr>
            <w:r w:rsidRPr="009A6EC1">
              <w:t>40</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41" w:type="dxa"/>
            <w:shd w:val="clear" w:color="auto" w:fill="auto"/>
          </w:tcPr>
          <w:p w:rsidR="0047392F" w:rsidRPr="00EE37BA" w:rsidRDefault="0047392F" w:rsidP="0047392F">
            <w:pPr>
              <w:autoSpaceDE w:val="0"/>
              <w:autoSpaceDN w:val="0"/>
              <w:adjustRightInd w:val="0"/>
              <w:jc w:val="center"/>
              <w:rPr>
                <w:lang w:val="es-MX"/>
              </w:rPr>
            </w:pPr>
            <w:r w:rsidRPr="009A6EC1">
              <w:t>4</w:t>
            </w:r>
          </w:p>
        </w:tc>
        <w:tc>
          <w:tcPr>
            <w:tcW w:w="540"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591" w:type="dxa"/>
            <w:shd w:val="clear" w:color="auto" w:fill="auto"/>
          </w:tcPr>
          <w:p w:rsidR="0047392F" w:rsidRPr="00EE37BA" w:rsidRDefault="0047392F" w:rsidP="0047392F">
            <w:pPr>
              <w:autoSpaceDE w:val="0"/>
              <w:autoSpaceDN w:val="0"/>
              <w:adjustRightInd w:val="0"/>
              <w:jc w:val="center"/>
              <w:rPr>
                <w:lang w:val="es-MX"/>
              </w:rPr>
            </w:pPr>
            <w:r w:rsidRPr="009A6EC1">
              <w:t>3</w:t>
            </w:r>
          </w:p>
        </w:tc>
        <w:tc>
          <w:tcPr>
            <w:tcW w:w="4961" w:type="dxa"/>
            <w:shd w:val="clear" w:color="auto" w:fill="auto"/>
          </w:tcPr>
          <w:p w:rsidR="0047392F" w:rsidRDefault="0047392F" w:rsidP="0047392F">
            <w:r>
              <w:t xml:space="preserve">Evaluación de manera presencial </w:t>
            </w:r>
          </w:p>
        </w:tc>
      </w:tr>
      <w:tr w:rsidR="00FE70FD">
        <w:tc>
          <w:tcPr>
            <w:tcW w:w="3729" w:type="dxa"/>
            <w:shd w:val="clear" w:color="auto" w:fill="auto"/>
          </w:tcPr>
          <w:p w:rsidR="00FE70FD" w:rsidRDefault="00BB37BC">
            <w:r>
              <w:t>Total</w:t>
            </w:r>
          </w:p>
        </w:tc>
        <w:tc>
          <w:tcPr>
            <w:tcW w:w="1308" w:type="dxa"/>
            <w:shd w:val="clear" w:color="auto" w:fill="auto"/>
          </w:tcPr>
          <w:p w:rsidR="00FE70FD" w:rsidRDefault="00BB37BC">
            <w:pPr>
              <w:jc w:val="center"/>
            </w:pPr>
            <w:r>
              <w:t>100 %</w:t>
            </w:r>
          </w:p>
        </w:tc>
        <w:tc>
          <w:tcPr>
            <w:tcW w:w="540" w:type="dxa"/>
            <w:shd w:val="clear" w:color="auto" w:fill="auto"/>
          </w:tcPr>
          <w:p w:rsidR="00FE70FD" w:rsidRDefault="00BB37BC">
            <w:r>
              <w:t>17</w:t>
            </w:r>
          </w:p>
        </w:tc>
        <w:tc>
          <w:tcPr>
            <w:tcW w:w="540" w:type="dxa"/>
          </w:tcPr>
          <w:p w:rsidR="00FE70FD" w:rsidRDefault="00BB37BC">
            <w:r>
              <w:t>17</w:t>
            </w:r>
          </w:p>
        </w:tc>
        <w:tc>
          <w:tcPr>
            <w:tcW w:w="541" w:type="dxa"/>
            <w:shd w:val="clear" w:color="auto" w:fill="auto"/>
          </w:tcPr>
          <w:p w:rsidR="00FE70FD" w:rsidRDefault="00BB37BC">
            <w:r>
              <w:t>17</w:t>
            </w:r>
          </w:p>
        </w:tc>
        <w:tc>
          <w:tcPr>
            <w:tcW w:w="541" w:type="dxa"/>
            <w:shd w:val="clear" w:color="auto" w:fill="auto"/>
          </w:tcPr>
          <w:p w:rsidR="00FE70FD" w:rsidRDefault="00BB37BC">
            <w:r>
              <w:t>17</w:t>
            </w:r>
          </w:p>
        </w:tc>
        <w:tc>
          <w:tcPr>
            <w:tcW w:w="540" w:type="dxa"/>
            <w:shd w:val="clear" w:color="auto" w:fill="auto"/>
          </w:tcPr>
          <w:p w:rsidR="00FE70FD" w:rsidRDefault="00BB37BC">
            <w:r>
              <w:t>16</w:t>
            </w:r>
          </w:p>
        </w:tc>
        <w:tc>
          <w:tcPr>
            <w:tcW w:w="591" w:type="dxa"/>
            <w:shd w:val="clear" w:color="auto" w:fill="auto"/>
          </w:tcPr>
          <w:p w:rsidR="00FE70FD" w:rsidRDefault="00BB37BC">
            <w:r>
              <w:t>16</w:t>
            </w:r>
          </w:p>
        </w:tc>
        <w:tc>
          <w:tcPr>
            <w:tcW w:w="4961" w:type="dxa"/>
            <w:shd w:val="clear" w:color="auto" w:fill="auto"/>
          </w:tcPr>
          <w:p w:rsidR="00FE70FD" w:rsidRDefault="00FE70FD"/>
        </w:tc>
      </w:tr>
    </w:tbl>
    <w:p w:rsidR="00FE70FD" w:rsidRDefault="00FE70FD">
      <w:pPr>
        <w:ind w:left="0" w:firstLine="0"/>
        <w:rPr>
          <w:b/>
        </w:rPr>
      </w:pPr>
    </w:p>
    <w:p w:rsidR="00BB37BC" w:rsidRDefault="00BB37BC">
      <w:pPr>
        <w:ind w:left="0" w:firstLine="0"/>
        <w:rPr>
          <w:b/>
        </w:rPr>
      </w:pPr>
    </w:p>
    <w:p w:rsidR="00BB37BC" w:rsidRDefault="00BB37BC">
      <w:pPr>
        <w:ind w:left="0" w:firstLine="0"/>
        <w:rPr>
          <w:b/>
        </w:rPr>
      </w:pPr>
    </w:p>
    <w:p w:rsidR="00BB37BC" w:rsidRDefault="00BB37BC">
      <w:pPr>
        <w:ind w:left="0" w:firstLine="0"/>
        <w:rPr>
          <w:b/>
        </w:rPr>
      </w:pPr>
    </w:p>
    <w:p w:rsidR="00505A98" w:rsidRDefault="00505A98">
      <w:pPr>
        <w:ind w:left="0" w:firstLine="0"/>
        <w:rPr>
          <w:b/>
        </w:rPr>
      </w:pPr>
    </w:p>
    <w:p w:rsidR="00505A98" w:rsidRDefault="00505A98">
      <w:pPr>
        <w:ind w:left="0" w:firstLine="0"/>
        <w:rPr>
          <w:b/>
        </w:rPr>
      </w:pPr>
    </w:p>
    <w:p w:rsidR="00505A98" w:rsidRDefault="00505A98">
      <w:pPr>
        <w:ind w:left="0" w:firstLine="0"/>
        <w:rPr>
          <w:b/>
        </w:rPr>
      </w:pPr>
    </w:p>
    <w:p w:rsidR="00505A98" w:rsidRDefault="00505A98">
      <w:pPr>
        <w:ind w:left="0" w:firstLine="0"/>
        <w:rPr>
          <w:b/>
        </w:rPr>
      </w:pPr>
    </w:p>
    <w:p w:rsidR="00505A98" w:rsidRDefault="00505A98">
      <w:pPr>
        <w:ind w:left="0" w:firstLine="0"/>
        <w:rPr>
          <w:b/>
        </w:rPr>
      </w:pPr>
    </w:p>
    <w:p w:rsidR="00505A98" w:rsidRDefault="00505A98">
      <w:pPr>
        <w:ind w:left="0" w:firstLine="0"/>
        <w:rPr>
          <w:b/>
        </w:rPr>
      </w:pPr>
    </w:p>
    <w:p w:rsidR="00FE70FD" w:rsidRDefault="00FE70FD">
      <w:pPr>
        <w:ind w:left="0" w:firstLine="0"/>
        <w:rPr>
          <w:b/>
        </w:rPr>
      </w:pPr>
    </w:p>
    <w:p w:rsidR="00FE70FD" w:rsidRDefault="00BB37BC">
      <w:pPr>
        <w:spacing w:after="80"/>
        <w:ind w:left="0" w:firstLine="0"/>
        <w:rPr>
          <w:b/>
        </w:rPr>
      </w:pPr>
      <w:r>
        <w:rPr>
          <w:b/>
        </w:rPr>
        <w:lastRenderedPageBreak/>
        <w:t>Fuentes de información y Apoyos didácticos:</w:t>
      </w:r>
      <w:r>
        <w:rPr>
          <w:b/>
        </w:rPr>
        <w:tab/>
      </w:r>
    </w:p>
    <w:p w:rsidR="00FE70FD" w:rsidRDefault="00BB37BC">
      <w:pPr>
        <w:spacing w:after="80"/>
        <w:ind w:left="0" w:firstLine="0"/>
        <w:rPr>
          <w:b/>
        </w:rPr>
      </w:pPr>
      <w:r>
        <w:rPr>
          <w:b/>
        </w:rPr>
        <w:t>Fuentes de información:                                                             Apoyos didácticos:</w:t>
      </w:r>
    </w:p>
    <w:tbl>
      <w:tblPr>
        <w:tblStyle w:val="af5"/>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7"/>
        <w:gridCol w:w="6774"/>
      </w:tblGrid>
      <w:tr w:rsidR="00FE70FD">
        <w:tc>
          <w:tcPr>
            <w:tcW w:w="6788" w:type="dxa"/>
          </w:tcPr>
          <w:p w:rsidR="00FE70FD" w:rsidRDefault="00BB37BC">
            <w:pPr>
              <w:numPr>
                <w:ilvl w:val="0"/>
                <w:numId w:val="7"/>
              </w:numPr>
              <w:spacing w:after="0" w:line="240" w:lineRule="auto"/>
            </w:pPr>
            <w:r>
              <w:t xml:space="preserve">Anderson, D. R. (2008). </w:t>
            </w:r>
            <w:r>
              <w:rPr>
                <w:i/>
              </w:rPr>
              <w:t>Estadística para administración y economía</w:t>
            </w:r>
            <w:r>
              <w:t xml:space="preserve">. (10ª. ed.) </w:t>
            </w:r>
            <w:proofErr w:type="gramStart"/>
            <w:r>
              <w:t>México :Cengage</w:t>
            </w:r>
            <w:proofErr w:type="gramEnd"/>
            <w:r>
              <w:t xml:space="preserve"> </w:t>
            </w:r>
            <w:proofErr w:type="spellStart"/>
            <w:r>
              <w:t>Learning</w:t>
            </w:r>
            <w:proofErr w:type="spellEnd"/>
            <w:r>
              <w:t>.</w:t>
            </w:r>
          </w:p>
          <w:p w:rsidR="00FE70FD" w:rsidRDefault="00BB37BC">
            <w:pPr>
              <w:numPr>
                <w:ilvl w:val="0"/>
                <w:numId w:val="6"/>
              </w:numPr>
              <w:spacing w:after="0" w:line="240" w:lineRule="auto"/>
            </w:pPr>
            <w:r>
              <w:t xml:space="preserve">Box, G. E. P. (2008). </w:t>
            </w:r>
            <w:r>
              <w:rPr>
                <w:i/>
              </w:rPr>
              <w:t xml:space="preserve">Estadística para </w:t>
            </w:r>
            <w:proofErr w:type="gramStart"/>
            <w:r>
              <w:rPr>
                <w:i/>
              </w:rPr>
              <w:t>investigadores :</w:t>
            </w:r>
            <w:proofErr w:type="gramEnd"/>
            <w:r>
              <w:rPr>
                <w:i/>
              </w:rPr>
              <w:t xml:space="preserve"> Diseño, innovación y descubrimiento</w:t>
            </w:r>
            <w:r>
              <w:t xml:space="preserve">. (2ª. Ed.). </w:t>
            </w:r>
            <w:proofErr w:type="gramStart"/>
            <w:r>
              <w:t>España :</w:t>
            </w:r>
            <w:proofErr w:type="gramEnd"/>
            <w:r>
              <w:t xml:space="preserve"> Reverté</w:t>
            </w:r>
          </w:p>
          <w:p w:rsidR="00FE70FD" w:rsidRDefault="00BB37BC">
            <w:pPr>
              <w:numPr>
                <w:ilvl w:val="0"/>
                <w:numId w:val="6"/>
              </w:numPr>
              <w:spacing w:after="0" w:line="240" w:lineRule="auto"/>
            </w:pPr>
            <w:r>
              <w:t xml:space="preserve">Berenson, M. (2006). </w:t>
            </w:r>
            <w:r>
              <w:rPr>
                <w:i/>
              </w:rPr>
              <w:t>Estadística para administración</w:t>
            </w:r>
            <w:r>
              <w:t xml:space="preserve">. (4ª. ed.) </w:t>
            </w:r>
            <w:proofErr w:type="gramStart"/>
            <w:r>
              <w:t>México :</w:t>
            </w:r>
            <w:proofErr w:type="gramEnd"/>
            <w:r>
              <w:t xml:space="preserve"> Pearson Educación.</w:t>
            </w:r>
          </w:p>
          <w:p w:rsidR="00FE70FD" w:rsidRDefault="00BB37BC">
            <w:pPr>
              <w:widowControl w:val="0"/>
              <w:numPr>
                <w:ilvl w:val="0"/>
                <w:numId w:val="5"/>
              </w:numPr>
              <w:tabs>
                <w:tab w:val="left" w:pos="220"/>
                <w:tab w:val="left" w:pos="717"/>
              </w:tabs>
              <w:spacing w:after="60" w:line="240" w:lineRule="auto"/>
              <w:ind w:left="709"/>
            </w:pPr>
            <w:r>
              <w:t xml:space="preserve">Levin I. Richard </w:t>
            </w:r>
            <w:proofErr w:type="spellStart"/>
            <w:r>
              <w:rPr>
                <w:i/>
              </w:rPr>
              <w:t>Estadistica</w:t>
            </w:r>
            <w:proofErr w:type="spellEnd"/>
            <w:r>
              <w:rPr>
                <w:i/>
              </w:rPr>
              <w:t xml:space="preserve"> para </w:t>
            </w:r>
            <w:proofErr w:type="spellStart"/>
            <w:r>
              <w:rPr>
                <w:i/>
              </w:rPr>
              <w:t>administadores</w:t>
            </w:r>
            <w:proofErr w:type="spellEnd"/>
            <w:r>
              <w:rPr>
                <w:i/>
              </w:rPr>
              <w:t xml:space="preserve">. </w:t>
            </w:r>
            <w:r>
              <w:t xml:space="preserve">Editorial: Prentice-Hall. </w:t>
            </w:r>
          </w:p>
          <w:p w:rsidR="00FE70FD" w:rsidRDefault="00BB37BC">
            <w:pPr>
              <w:widowControl w:val="0"/>
              <w:numPr>
                <w:ilvl w:val="0"/>
                <w:numId w:val="5"/>
              </w:numPr>
              <w:tabs>
                <w:tab w:val="left" w:pos="220"/>
                <w:tab w:val="left" w:pos="717"/>
              </w:tabs>
              <w:spacing w:after="60" w:line="240" w:lineRule="auto"/>
              <w:ind w:left="709"/>
            </w:pPr>
            <w:proofErr w:type="spellStart"/>
            <w:r>
              <w:t>Kazmier</w:t>
            </w:r>
            <w:proofErr w:type="spellEnd"/>
            <w:r>
              <w:t xml:space="preserve">. </w:t>
            </w:r>
            <w:proofErr w:type="spellStart"/>
            <w:r>
              <w:rPr>
                <w:i/>
              </w:rPr>
              <w:t>Estadistica</w:t>
            </w:r>
            <w:proofErr w:type="spellEnd"/>
            <w:r>
              <w:rPr>
                <w:i/>
              </w:rPr>
              <w:t xml:space="preserve"> aplicada apara la </w:t>
            </w:r>
            <w:proofErr w:type="spellStart"/>
            <w:r>
              <w:rPr>
                <w:i/>
              </w:rPr>
              <w:t>administracion</w:t>
            </w:r>
            <w:proofErr w:type="spellEnd"/>
            <w:r>
              <w:rPr>
                <w:i/>
              </w:rPr>
              <w:t xml:space="preserve"> y </w:t>
            </w:r>
            <w:proofErr w:type="spellStart"/>
            <w:r>
              <w:rPr>
                <w:i/>
              </w:rPr>
              <w:t>economia</w:t>
            </w:r>
            <w:proofErr w:type="spellEnd"/>
            <w:r>
              <w:rPr>
                <w:i/>
              </w:rPr>
              <w:t xml:space="preserve">. </w:t>
            </w:r>
            <w:r>
              <w:t xml:space="preserve">Editorial: McGraw Hill. </w:t>
            </w:r>
          </w:p>
          <w:p w:rsidR="00FE70FD" w:rsidRDefault="00BB37BC">
            <w:pPr>
              <w:widowControl w:val="0"/>
              <w:numPr>
                <w:ilvl w:val="0"/>
                <w:numId w:val="5"/>
              </w:numPr>
              <w:tabs>
                <w:tab w:val="left" w:pos="220"/>
                <w:tab w:val="left" w:pos="717"/>
              </w:tabs>
              <w:spacing w:after="60" w:line="240" w:lineRule="auto"/>
              <w:ind w:left="709"/>
            </w:pPr>
            <w:proofErr w:type="spellStart"/>
            <w:r>
              <w:t>Walphole</w:t>
            </w:r>
            <w:proofErr w:type="spellEnd"/>
            <w:r>
              <w:t xml:space="preserve">. </w:t>
            </w:r>
            <w:r>
              <w:rPr>
                <w:i/>
              </w:rPr>
              <w:t xml:space="preserve">Probabilidad y </w:t>
            </w:r>
            <w:proofErr w:type="spellStart"/>
            <w:r>
              <w:rPr>
                <w:i/>
              </w:rPr>
              <w:t>estadistica</w:t>
            </w:r>
            <w:proofErr w:type="spellEnd"/>
            <w:r>
              <w:rPr>
                <w:i/>
              </w:rPr>
              <w:t xml:space="preserve">. </w:t>
            </w:r>
            <w:r>
              <w:t xml:space="preserve">Editorial McGraw Hill. </w:t>
            </w:r>
          </w:p>
          <w:p w:rsidR="00FE70FD" w:rsidRDefault="00BB37BC">
            <w:pPr>
              <w:widowControl w:val="0"/>
              <w:numPr>
                <w:ilvl w:val="0"/>
                <w:numId w:val="5"/>
              </w:numPr>
              <w:tabs>
                <w:tab w:val="left" w:pos="220"/>
                <w:tab w:val="left" w:pos="717"/>
              </w:tabs>
              <w:spacing w:after="60" w:line="240" w:lineRule="auto"/>
              <w:ind w:left="709"/>
            </w:pPr>
            <w:r>
              <w:t xml:space="preserve">John E. </w:t>
            </w:r>
            <w:proofErr w:type="spellStart"/>
            <w:r>
              <w:t>Freund</w:t>
            </w:r>
            <w:proofErr w:type="spellEnd"/>
            <w:r>
              <w:t xml:space="preserve"> A. </w:t>
            </w:r>
            <w:proofErr w:type="spellStart"/>
            <w:r>
              <w:t>Simon</w:t>
            </w:r>
            <w:proofErr w:type="spellEnd"/>
            <w:r>
              <w:t xml:space="preserve">. </w:t>
            </w:r>
            <w:proofErr w:type="spellStart"/>
            <w:r>
              <w:rPr>
                <w:i/>
              </w:rPr>
              <w:t>Estadistica</w:t>
            </w:r>
            <w:proofErr w:type="spellEnd"/>
            <w:r>
              <w:rPr>
                <w:i/>
              </w:rPr>
              <w:t xml:space="preserve"> elemental. </w:t>
            </w:r>
            <w:r>
              <w:t xml:space="preserve">Editorial: Prentice-Hall. </w:t>
            </w:r>
          </w:p>
          <w:p w:rsidR="00FE70FD" w:rsidRDefault="00BB37BC">
            <w:pPr>
              <w:widowControl w:val="0"/>
              <w:numPr>
                <w:ilvl w:val="0"/>
                <w:numId w:val="5"/>
              </w:numPr>
              <w:tabs>
                <w:tab w:val="left" w:pos="220"/>
                <w:tab w:val="left" w:pos="717"/>
              </w:tabs>
              <w:spacing w:after="60" w:line="240" w:lineRule="auto"/>
              <w:ind w:left="709"/>
            </w:pPr>
            <w:r>
              <w:t xml:space="preserve">Montgomery, Douglas C., </w:t>
            </w:r>
            <w:proofErr w:type="spellStart"/>
            <w:r>
              <w:t>Lynwood</w:t>
            </w:r>
            <w:proofErr w:type="spellEnd"/>
            <w:r>
              <w:t xml:space="preserve"> A. Johnson &amp; John S. </w:t>
            </w:r>
            <w:proofErr w:type="spellStart"/>
            <w:r>
              <w:t>Gardiner</w:t>
            </w:r>
            <w:proofErr w:type="spellEnd"/>
            <w:r>
              <w:t xml:space="preserve">, </w:t>
            </w:r>
            <w:proofErr w:type="spellStart"/>
            <w:r>
              <w:rPr>
                <w:i/>
              </w:rPr>
              <w:t>Forecasting</w:t>
            </w:r>
            <w:proofErr w:type="spellEnd"/>
            <w:r>
              <w:rPr>
                <w:i/>
              </w:rPr>
              <w:t xml:space="preserve"> &amp; Time Series </w:t>
            </w:r>
            <w:proofErr w:type="spellStart"/>
            <w:r>
              <w:rPr>
                <w:i/>
              </w:rPr>
              <w:t>Analysis</w:t>
            </w:r>
            <w:proofErr w:type="spellEnd"/>
            <w:r>
              <w:rPr>
                <w:i/>
              </w:rPr>
              <w:t xml:space="preserve">, </w:t>
            </w:r>
            <w:r>
              <w:t xml:space="preserve">McGraw-Hill International </w:t>
            </w:r>
            <w:proofErr w:type="spellStart"/>
            <w:r>
              <w:t>Editions</w:t>
            </w:r>
            <w:proofErr w:type="spellEnd"/>
            <w:r>
              <w:t xml:space="preserve">. </w:t>
            </w:r>
          </w:p>
          <w:p w:rsidR="00FE70FD" w:rsidRDefault="00BB37BC">
            <w:pPr>
              <w:widowControl w:val="0"/>
              <w:numPr>
                <w:ilvl w:val="0"/>
                <w:numId w:val="5"/>
              </w:numPr>
              <w:tabs>
                <w:tab w:val="left" w:pos="220"/>
                <w:tab w:val="left" w:pos="717"/>
              </w:tabs>
              <w:spacing w:after="60" w:line="240" w:lineRule="auto"/>
              <w:ind w:left="709"/>
            </w:pPr>
            <w:r>
              <w:t xml:space="preserve">Mendenhall, William, Richard L. </w:t>
            </w:r>
            <w:proofErr w:type="spellStart"/>
            <w:r>
              <w:t>Scheaffer</w:t>
            </w:r>
            <w:proofErr w:type="spellEnd"/>
            <w:r>
              <w:t xml:space="preserve"> &amp; Dennis D. </w:t>
            </w:r>
            <w:proofErr w:type="spellStart"/>
            <w:r>
              <w:t>Wackerly</w:t>
            </w:r>
            <w:proofErr w:type="spellEnd"/>
            <w:r>
              <w:t xml:space="preserve">, </w:t>
            </w:r>
            <w:r>
              <w:rPr>
                <w:i/>
              </w:rPr>
              <w:t xml:space="preserve">Estadística </w:t>
            </w:r>
            <w:r>
              <w:t> </w:t>
            </w:r>
            <w:r>
              <w:rPr>
                <w:i/>
              </w:rPr>
              <w:t xml:space="preserve">Matemática con Aplicaciones, </w:t>
            </w:r>
            <w:r>
              <w:t xml:space="preserve">Grupo Editorial Iberoamérica. </w:t>
            </w:r>
          </w:p>
        </w:tc>
        <w:tc>
          <w:tcPr>
            <w:tcW w:w="6774" w:type="dxa"/>
          </w:tcPr>
          <w:p w:rsidR="00FE70FD" w:rsidRDefault="00BB37BC">
            <w:pPr>
              <w:ind w:left="0" w:firstLine="0"/>
              <w:jc w:val="left"/>
            </w:pPr>
            <w:r>
              <w:t xml:space="preserve">Pizarrón       </w:t>
            </w:r>
          </w:p>
          <w:p w:rsidR="00FE70FD" w:rsidRDefault="00BB37BC">
            <w:pPr>
              <w:ind w:left="0" w:firstLine="0"/>
              <w:jc w:val="left"/>
            </w:pPr>
            <w:r>
              <w:t>Computadora</w:t>
            </w:r>
          </w:p>
          <w:p w:rsidR="00FE70FD" w:rsidRDefault="00BB37BC">
            <w:pPr>
              <w:ind w:left="0" w:firstLine="0"/>
              <w:jc w:val="left"/>
            </w:pPr>
            <w:r>
              <w:t xml:space="preserve">Proyector      </w:t>
            </w:r>
          </w:p>
          <w:p w:rsidR="00FE70FD" w:rsidRDefault="00BB37BC">
            <w:pPr>
              <w:ind w:left="0" w:firstLine="0"/>
              <w:jc w:val="left"/>
            </w:pPr>
            <w:r>
              <w:t>Plumones</w:t>
            </w:r>
          </w:p>
          <w:p w:rsidR="00FE70FD" w:rsidRDefault="00BB37BC">
            <w:pPr>
              <w:ind w:left="0" w:firstLine="0"/>
              <w:jc w:val="left"/>
            </w:pPr>
            <w:r>
              <w:t xml:space="preserve">Bocinas          </w:t>
            </w:r>
          </w:p>
          <w:p w:rsidR="00FE70FD" w:rsidRDefault="00BB37BC">
            <w:pPr>
              <w:ind w:left="0" w:firstLine="0"/>
              <w:jc w:val="left"/>
            </w:pPr>
            <w:r>
              <w:t>Infografías</w:t>
            </w:r>
          </w:p>
          <w:p w:rsidR="00FE70FD" w:rsidRDefault="00BB37BC">
            <w:pPr>
              <w:spacing w:after="80"/>
              <w:ind w:left="0" w:firstLine="0"/>
            </w:pPr>
            <w:r>
              <w:t xml:space="preserve">Excel </w:t>
            </w:r>
          </w:p>
        </w:tc>
      </w:tr>
    </w:tbl>
    <w:p w:rsidR="00FE70FD" w:rsidRDefault="00BB37BC">
      <w:pPr>
        <w:spacing w:after="80"/>
        <w:ind w:left="0" w:firstLine="0"/>
      </w:pPr>
      <w:r>
        <w:tab/>
      </w:r>
      <w:r>
        <w:tab/>
      </w:r>
    </w:p>
    <w:p w:rsidR="00FE70FD" w:rsidRDefault="00BB37BC">
      <w:pPr>
        <w:ind w:left="0" w:firstLine="0"/>
        <w:rPr>
          <w:b/>
        </w:rPr>
      </w:pPr>
      <w:r>
        <w:rPr>
          <w:b/>
        </w:rPr>
        <w:t xml:space="preserve">Calendarización de evaluación (semanas): </w:t>
      </w:r>
    </w:p>
    <w:p w:rsidR="00FE70FD" w:rsidRDefault="00FE70FD">
      <w:pPr>
        <w:rPr>
          <w:b/>
        </w:rPr>
      </w:pPr>
    </w:p>
    <w:tbl>
      <w:tblPr>
        <w:tblStyle w:val="af6"/>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FE70FD">
        <w:tc>
          <w:tcPr>
            <w:tcW w:w="1818" w:type="dxa"/>
          </w:tcPr>
          <w:p w:rsidR="00FE70FD" w:rsidRDefault="00BB37BC">
            <w:r>
              <w:t>Semana</w:t>
            </w:r>
          </w:p>
        </w:tc>
        <w:tc>
          <w:tcPr>
            <w:tcW w:w="721" w:type="dxa"/>
          </w:tcPr>
          <w:p w:rsidR="00FE70FD" w:rsidRDefault="00BB37BC">
            <w:r>
              <w:t>1</w:t>
            </w:r>
          </w:p>
        </w:tc>
        <w:tc>
          <w:tcPr>
            <w:tcW w:w="722" w:type="dxa"/>
          </w:tcPr>
          <w:p w:rsidR="00FE70FD" w:rsidRDefault="00BB37BC">
            <w:r>
              <w:t>2</w:t>
            </w:r>
          </w:p>
        </w:tc>
        <w:tc>
          <w:tcPr>
            <w:tcW w:w="723" w:type="dxa"/>
          </w:tcPr>
          <w:p w:rsidR="00FE70FD" w:rsidRDefault="00BB37BC">
            <w:r>
              <w:t>3</w:t>
            </w:r>
          </w:p>
        </w:tc>
        <w:tc>
          <w:tcPr>
            <w:tcW w:w="721" w:type="dxa"/>
          </w:tcPr>
          <w:p w:rsidR="00FE70FD" w:rsidRDefault="00BB37BC">
            <w:r>
              <w:t>4</w:t>
            </w:r>
          </w:p>
        </w:tc>
        <w:tc>
          <w:tcPr>
            <w:tcW w:w="721" w:type="dxa"/>
          </w:tcPr>
          <w:p w:rsidR="00FE70FD" w:rsidRDefault="00BB37BC">
            <w:r>
              <w:t>5</w:t>
            </w:r>
          </w:p>
        </w:tc>
        <w:tc>
          <w:tcPr>
            <w:tcW w:w="722" w:type="dxa"/>
          </w:tcPr>
          <w:p w:rsidR="00FE70FD" w:rsidRDefault="00BB37BC">
            <w:r>
              <w:t>6</w:t>
            </w:r>
          </w:p>
        </w:tc>
        <w:tc>
          <w:tcPr>
            <w:tcW w:w="721" w:type="dxa"/>
          </w:tcPr>
          <w:p w:rsidR="00FE70FD" w:rsidRDefault="00BB37BC">
            <w:r>
              <w:t>7</w:t>
            </w:r>
          </w:p>
        </w:tc>
        <w:tc>
          <w:tcPr>
            <w:tcW w:w="722" w:type="dxa"/>
          </w:tcPr>
          <w:p w:rsidR="00FE70FD" w:rsidRDefault="00BB37BC">
            <w:r>
              <w:t>8</w:t>
            </w:r>
          </w:p>
        </w:tc>
        <w:tc>
          <w:tcPr>
            <w:tcW w:w="721" w:type="dxa"/>
          </w:tcPr>
          <w:p w:rsidR="00FE70FD" w:rsidRDefault="00BB37BC">
            <w:r>
              <w:t>9</w:t>
            </w:r>
          </w:p>
        </w:tc>
        <w:tc>
          <w:tcPr>
            <w:tcW w:w="742" w:type="dxa"/>
          </w:tcPr>
          <w:p w:rsidR="00FE70FD" w:rsidRDefault="00BB37BC">
            <w:r>
              <w:t>10</w:t>
            </w:r>
          </w:p>
        </w:tc>
        <w:tc>
          <w:tcPr>
            <w:tcW w:w="742" w:type="dxa"/>
          </w:tcPr>
          <w:p w:rsidR="00FE70FD" w:rsidRDefault="00BB37BC">
            <w:r>
              <w:t>11</w:t>
            </w:r>
          </w:p>
        </w:tc>
        <w:tc>
          <w:tcPr>
            <w:tcW w:w="742" w:type="dxa"/>
          </w:tcPr>
          <w:p w:rsidR="00FE70FD" w:rsidRDefault="00BB37BC">
            <w:r>
              <w:t>12</w:t>
            </w:r>
          </w:p>
        </w:tc>
        <w:tc>
          <w:tcPr>
            <w:tcW w:w="742" w:type="dxa"/>
          </w:tcPr>
          <w:p w:rsidR="00FE70FD" w:rsidRDefault="00BB37BC">
            <w:r>
              <w:t>13</w:t>
            </w:r>
          </w:p>
        </w:tc>
        <w:tc>
          <w:tcPr>
            <w:tcW w:w="742" w:type="dxa"/>
          </w:tcPr>
          <w:p w:rsidR="00FE70FD" w:rsidRDefault="00BB37BC">
            <w:r>
              <w:t>14</w:t>
            </w:r>
          </w:p>
        </w:tc>
        <w:tc>
          <w:tcPr>
            <w:tcW w:w="742" w:type="dxa"/>
          </w:tcPr>
          <w:p w:rsidR="00FE70FD" w:rsidRDefault="00BB37BC">
            <w:r>
              <w:t>15</w:t>
            </w:r>
          </w:p>
        </w:tc>
        <w:tc>
          <w:tcPr>
            <w:tcW w:w="742" w:type="dxa"/>
          </w:tcPr>
          <w:p w:rsidR="00FE70FD" w:rsidRDefault="00BB37BC">
            <w:r>
              <w:t>16</w:t>
            </w:r>
          </w:p>
        </w:tc>
      </w:tr>
      <w:tr w:rsidR="00FE70FD">
        <w:tc>
          <w:tcPr>
            <w:tcW w:w="1818" w:type="dxa"/>
          </w:tcPr>
          <w:p w:rsidR="00FE70FD" w:rsidRDefault="00BB37BC">
            <w:r>
              <w:t xml:space="preserve">Unidad  </w:t>
            </w:r>
          </w:p>
        </w:tc>
        <w:tc>
          <w:tcPr>
            <w:tcW w:w="721" w:type="dxa"/>
          </w:tcPr>
          <w:p w:rsidR="00FE70FD" w:rsidRDefault="00BB37BC">
            <w:r>
              <w:t>I</w:t>
            </w:r>
          </w:p>
        </w:tc>
        <w:tc>
          <w:tcPr>
            <w:tcW w:w="722" w:type="dxa"/>
          </w:tcPr>
          <w:p w:rsidR="00FE70FD" w:rsidRDefault="00BB37BC">
            <w:r>
              <w:t>I</w:t>
            </w:r>
          </w:p>
        </w:tc>
        <w:tc>
          <w:tcPr>
            <w:tcW w:w="723" w:type="dxa"/>
          </w:tcPr>
          <w:p w:rsidR="00FE70FD" w:rsidRDefault="00BB37BC">
            <w:r>
              <w:t>I</w:t>
            </w:r>
          </w:p>
        </w:tc>
        <w:tc>
          <w:tcPr>
            <w:tcW w:w="721" w:type="dxa"/>
          </w:tcPr>
          <w:p w:rsidR="00FE70FD" w:rsidRDefault="00BB37BC">
            <w:r>
              <w:t>I</w:t>
            </w:r>
          </w:p>
        </w:tc>
        <w:tc>
          <w:tcPr>
            <w:tcW w:w="721" w:type="dxa"/>
          </w:tcPr>
          <w:p w:rsidR="00FE70FD" w:rsidRDefault="00BB37BC">
            <w:r>
              <w:t>II</w:t>
            </w:r>
          </w:p>
        </w:tc>
        <w:tc>
          <w:tcPr>
            <w:tcW w:w="722" w:type="dxa"/>
          </w:tcPr>
          <w:p w:rsidR="00FE70FD" w:rsidRDefault="00BB37BC">
            <w:r>
              <w:t>II</w:t>
            </w:r>
          </w:p>
        </w:tc>
        <w:tc>
          <w:tcPr>
            <w:tcW w:w="721" w:type="dxa"/>
          </w:tcPr>
          <w:p w:rsidR="00FE70FD" w:rsidRDefault="00BB37BC">
            <w:r>
              <w:t>II</w:t>
            </w:r>
          </w:p>
        </w:tc>
        <w:tc>
          <w:tcPr>
            <w:tcW w:w="722" w:type="dxa"/>
          </w:tcPr>
          <w:p w:rsidR="00FE70FD" w:rsidRDefault="00BB37BC">
            <w:r>
              <w:t>II</w:t>
            </w:r>
          </w:p>
        </w:tc>
        <w:tc>
          <w:tcPr>
            <w:tcW w:w="721" w:type="dxa"/>
          </w:tcPr>
          <w:p w:rsidR="00FE70FD" w:rsidRDefault="00BB37BC">
            <w:r>
              <w:t>III</w:t>
            </w:r>
          </w:p>
        </w:tc>
        <w:tc>
          <w:tcPr>
            <w:tcW w:w="742" w:type="dxa"/>
          </w:tcPr>
          <w:p w:rsidR="00FE70FD" w:rsidRDefault="00BB37BC">
            <w:r>
              <w:t>III</w:t>
            </w:r>
          </w:p>
        </w:tc>
        <w:tc>
          <w:tcPr>
            <w:tcW w:w="742" w:type="dxa"/>
          </w:tcPr>
          <w:p w:rsidR="00FE70FD" w:rsidRDefault="00BB37BC">
            <w:r>
              <w:t>III</w:t>
            </w:r>
          </w:p>
        </w:tc>
        <w:tc>
          <w:tcPr>
            <w:tcW w:w="742" w:type="dxa"/>
          </w:tcPr>
          <w:p w:rsidR="00FE70FD" w:rsidRDefault="00BB37BC">
            <w:r>
              <w:t>III</w:t>
            </w:r>
          </w:p>
        </w:tc>
        <w:tc>
          <w:tcPr>
            <w:tcW w:w="742" w:type="dxa"/>
          </w:tcPr>
          <w:p w:rsidR="00FE70FD" w:rsidRDefault="00BB37BC">
            <w:r>
              <w:t>IV</w:t>
            </w:r>
          </w:p>
        </w:tc>
        <w:tc>
          <w:tcPr>
            <w:tcW w:w="742" w:type="dxa"/>
          </w:tcPr>
          <w:p w:rsidR="00FE70FD" w:rsidRDefault="00BB37BC">
            <w:r>
              <w:t>IV</w:t>
            </w:r>
          </w:p>
        </w:tc>
        <w:tc>
          <w:tcPr>
            <w:tcW w:w="742" w:type="dxa"/>
          </w:tcPr>
          <w:p w:rsidR="00FE70FD" w:rsidRDefault="00BB37BC">
            <w:r>
              <w:t>IV</w:t>
            </w:r>
          </w:p>
        </w:tc>
        <w:tc>
          <w:tcPr>
            <w:tcW w:w="742" w:type="dxa"/>
          </w:tcPr>
          <w:p w:rsidR="00FE70FD" w:rsidRDefault="00BB37BC">
            <w:r>
              <w:t>IV</w:t>
            </w:r>
          </w:p>
        </w:tc>
      </w:tr>
      <w:tr w:rsidR="00FE70FD">
        <w:tc>
          <w:tcPr>
            <w:tcW w:w="1818" w:type="dxa"/>
          </w:tcPr>
          <w:p w:rsidR="00FE70FD" w:rsidRDefault="00BB37BC">
            <w:r>
              <w:t xml:space="preserve">T.P.         </w:t>
            </w:r>
          </w:p>
        </w:tc>
        <w:tc>
          <w:tcPr>
            <w:tcW w:w="721" w:type="dxa"/>
          </w:tcPr>
          <w:p w:rsidR="00FE70FD" w:rsidRDefault="00BB37BC">
            <w:r>
              <w:t>ED</w:t>
            </w:r>
          </w:p>
          <w:p w:rsidR="00CB5E41" w:rsidRDefault="00CB5E41">
            <w:r>
              <w:t>F1</w:t>
            </w:r>
          </w:p>
          <w:p w:rsidR="00CB5E41" w:rsidRDefault="00CB5E41"/>
        </w:tc>
        <w:tc>
          <w:tcPr>
            <w:tcW w:w="722" w:type="dxa"/>
          </w:tcPr>
          <w:p w:rsidR="00FE70FD" w:rsidRDefault="00CB5E41">
            <w:r>
              <w:t>F2</w:t>
            </w:r>
          </w:p>
        </w:tc>
        <w:tc>
          <w:tcPr>
            <w:tcW w:w="723" w:type="dxa"/>
          </w:tcPr>
          <w:p w:rsidR="00FE70FD" w:rsidRDefault="00CB5E41">
            <w:r>
              <w:t>F3</w:t>
            </w:r>
          </w:p>
        </w:tc>
        <w:tc>
          <w:tcPr>
            <w:tcW w:w="721" w:type="dxa"/>
          </w:tcPr>
          <w:p w:rsidR="00FE70FD" w:rsidRDefault="00BB37BC">
            <w:r>
              <w:t>S</w:t>
            </w:r>
            <w:r w:rsidR="00CB5E41">
              <w:t>1</w:t>
            </w:r>
          </w:p>
        </w:tc>
        <w:tc>
          <w:tcPr>
            <w:tcW w:w="721" w:type="dxa"/>
          </w:tcPr>
          <w:p w:rsidR="00FE70FD" w:rsidRDefault="00CB5E41">
            <w:r>
              <w:t>F4</w:t>
            </w:r>
          </w:p>
          <w:p w:rsidR="00CB5E41" w:rsidRDefault="00CB5E41">
            <w:r>
              <w:t>F5</w:t>
            </w:r>
          </w:p>
        </w:tc>
        <w:tc>
          <w:tcPr>
            <w:tcW w:w="722" w:type="dxa"/>
          </w:tcPr>
          <w:p w:rsidR="00FE70FD" w:rsidRDefault="00CB5E41">
            <w:r>
              <w:t>F6</w:t>
            </w:r>
          </w:p>
        </w:tc>
        <w:tc>
          <w:tcPr>
            <w:tcW w:w="721" w:type="dxa"/>
          </w:tcPr>
          <w:p w:rsidR="00FE70FD" w:rsidRDefault="00CB5E41">
            <w:r>
              <w:t>F7</w:t>
            </w:r>
          </w:p>
        </w:tc>
        <w:tc>
          <w:tcPr>
            <w:tcW w:w="722" w:type="dxa"/>
          </w:tcPr>
          <w:p w:rsidR="00FE70FD" w:rsidRDefault="00CB5E41">
            <w:r>
              <w:t>S2</w:t>
            </w:r>
          </w:p>
        </w:tc>
        <w:tc>
          <w:tcPr>
            <w:tcW w:w="721" w:type="dxa"/>
          </w:tcPr>
          <w:p w:rsidR="00FE70FD" w:rsidRDefault="00BB37BC">
            <w:r>
              <w:t>F</w:t>
            </w:r>
            <w:r w:rsidR="00CB5E41">
              <w:t>8</w:t>
            </w:r>
          </w:p>
        </w:tc>
        <w:tc>
          <w:tcPr>
            <w:tcW w:w="742" w:type="dxa"/>
          </w:tcPr>
          <w:p w:rsidR="00FE70FD" w:rsidRDefault="00CB5E41">
            <w:r>
              <w:t>F9</w:t>
            </w:r>
          </w:p>
        </w:tc>
        <w:tc>
          <w:tcPr>
            <w:tcW w:w="742" w:type="dxa"/>
          </w:tcPr>
          <w:p w:rsidR="00FE70FD" w:rsidRDefault="00CB5E41">
            <w:r>
              <w:t>F10</w:t>
            </w:r>
          </w:p>
          <w:p w:rsidR="00CB5E41" w:rsidRDefault="00CB5E41">
            <w:r>
              <w:t>F11</w:t>
            </w:r>
          </w:p>
        </w:tc>
        <w:tc>
          <w:tcPr>
            <w:tcW w:w="742" w:type="dxa"/>
          </w:tcPr>
          <w:p w:rsidR="00FE70FD" w:rsidRDefault="00CB5E41">
            <w:r>
              <w:t>S3</w:t>
            </w:r>
          </w:p>
        </w:tc>
        <w:tc>
          <w:tcPr>
            <w:tcW w:w="742" w:type="dxa"/>
          </w:tcPr>
          <w:p w:rsidR="00FE70FD" w:rsidRDefault="00CB5E41">
            <w:r>
              <w:t>F12</w:t>
            </w:r>
          </w:p>
          <w:p w:rsidR="00CB5E41" w:rsidRDefault="00CB5E41">
            <w:r>
              <w:t>F13</w:t>
            </w:r>
          </w:p>
        </w:tc>
        <w:tc>
          <w:tcPr>
            <w:tcW w:w="742" w:type="dxa"/>
          </w:tcPr>
          <w:p w:rsidR="00FE70FD" w:rsidRDefault="00CB5E41">
            <w:r>
              <w:t>F14</w:t>
            </w:r>
          </w:p>
        </w:tc>
        <w:tc>
          <w:tcPr>
            <w:tcW w:w="742" w:type="dxa"/>
          </w:tcPr>
          <w:p w:rsidR="00FE70FD" w:rsidRDefault="00CB5E41">
            <w:r>
              <w:t>F15</w:t>
            </w:r>
          </w:p>
        </w:tc>
        <w:tc>
          <w:tcPr>
            <w:tcW w:w="742" w:type="dxa"/>
          </w:tcPr>
          <w:p w:rsidR="00FE70FD" w:rsidRDefault="00CB5E41">
            <w:r>
              <w:t>S4</w:t>
            </w:r>
          </w:p>
        </w:tc>
      </w:tr>
      <w:tr w:rsidR="00FE70FD">
        <w:tc>
          <w:tcPr>
            <w:tcW w:w="1818" w:type="dxa"/>
          </w:tcPr>
          <w:p w:rsidR="00FE70FD" w:rsidRDefault="00BB37BC">
            <w:r>
              <w:t xml:space="preserve">T.R.         </w:t>
            </w:r>
          </w:p>
        </w:tc>
        <w:tc>
          <w:tcPr>
            <w:tcW w:w="721" w:type="dxa"/>
          </w:tcPr>
          <w:p w:rsidR="00FE70FD" w:rsidRDefault="00FE70FD"/>
        </w:tc>
        <w:tc>
          <w:tcPr>
            <w:tcW w:w="722" w:type="dxa"/>
          </w:tcPr>
          <w:p w:rsidR="00FE70FD" w:rsidRDefault="00FE70FD"/>
        </w:tc>
        <w:tc>
          <w:tcPr>
            <w:tcW w:w="723" w:type="dxa"/>
          </w:tcPr>
          <w:p w:rsidR="00FE70FD" w:rsidRDefault="00FE70FD"/>
        </w:tc>
        <w:tc>
          <w:tcPr>
            <w:tcW w:w="721" w:type="dxa"/>
          </w:tcPr>
          <w:p w:rsidR="00FE70FD" w:rsidRDefault="00FE70FD"/>
        </w:tc>
        <w:tc>
          <w:tcPr>
            <w:tcW w:w="721" w:type="dxa"/>
          </w:tcPr>
          <w:p w:rsidR="00FE70FD" w:rsidRDefault="00FE70FD"/>
        </w:tc>
        <w:tc>
          <w:tcPr>
            <w:tcW w:w="722" w:type="dxa"/>
          </w:tcPr>
          <w:p w:rsidR="00FE70FD" w:rsidRDefault="00FE70FD"/>
        </w:tc>
        <w:tc>
          <w:tcPr>
            <w:tcW w:w="721" w:type="dxa"/>
          </w:tcPr>
          <w:p w:rsidR="00FE70FD" w:rsidRDefault="00FE70FD"/>
        </w:tc>
        <w:tc>
          <w:tcPr>
            <w:tcW w:w="722" w:type="dxa"/>
          </w:tcPr>
          <w:p w:rsidR="00FE70FD" w:rsidRDefault="00FE70FD"/>
        </w:tc>
        <w:tc>
          <w:tcPr>
            <w:tcW w:w="721"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r>
      <w:tr w:rsidR="00FE70FD">
        <w:tc>
          <w:tcPr>
            <w:tcW w:w="1818" w:type="dxa"/>
          </w:tcPr>
          <w:p w:rsidR="00FE70FD" w:rsidRDefault="00BB37BC">
            <w:r>
              <w:t xml:space="preserve">S.D.         </w:t>
            </w:r>
          </w:p>
        </w:tc>
        <w:tc>
          <w:tcPr>
            <w:tcW w:w="721" w:type="dxa"/>
          </w:tcPr>
          <w:p w:rsidR="00FE70FD" w:rsidRDefault="00FE70FD"/>
        </w:tc>
        <w:tc>
          <w:tcPr>
            <w:tcW w:w="722" w:type="dxa"/>
          </w:tcPr>
          <w:p w:rsidR="00FE70FD" w:rsidRDefault="00FE70FD"/>
        </w:tc>
        <w:tc>
          <w:tcPr>
            <w:tcW w:w="723" w:type="dxa"/>
          </w:tcPr>
          <w:p w:rsidR="00FE70FD" w:rsidRDefault="00FE70FD"/>
        </w:tc>
        <w:tc>
          <w:tcPr>
            <w:tcW w:w="721" w:type="dxa"/>
          </w:tcPr>
          <w:p w:rsidR="00FE70FD" w:rsidRDefault="00FE70FD"/>
        </w:tc>
        <w:tc>
          <w:tcPr>
            <w:tcW w:w="721" w:type="dxa"/>
          </w:tcPr>
          <w:p w:rsidR="00FE70FD" w:rsidRDefault="00FE70FD"/>
        </w:tc>
        <w:tc>
          <w:tcPr>
            <w:tcW w:w="722" w:type="dxa"/>
          </w:tcPr>
          <w:p w:rsidR="00FE70FD" w:rsidRDefault="00FE70FD"/>
        </w:tc>
        <w:tc>
          <w:tcPr>
            <w:tcW w:w="721" w:type="dxa"/>
          </w:tcPr>
          <w:p w:rsidR="00FE70FD" w:rsidRDefault="00FE70FD"/>
        </w:tc>
        <w:tc>
          <w:tcPr>
            <w:tcW w:w="722" w:type="dxa"/>
          </w:tcPr>
          <w:p w:rsidR="00FE70FD" w:rsidRDefault="00BB37BC">
            <w:r>
              <w:t>SD</w:t>
            </w:r>
          </w:p>
        </w:tc>
        <w:tc>
          <w:tcPr>
            <w:tcW w:w="721"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FE70FD"/>
        </w:tc>
        <w:tc>
          <w:tcPr>
            <w:tcW w:w="742" w:type="dxa"/>
          </w:tcPr>
          <w:p w:rsidR="00FE70FD" w:rsidRDefault="00BB37BC">
            <w:r>
              <w:t>SD</w:t>
            </w:r>
          </w:p>
        </w:tc>
      </w:tr>
      <w:tr w:rsidR="00FE70FD">
        <w:tc>
          <w:tcPr>
            <w:tcW w:w="13506" w:type="dxa"/>
            <w:gridSpan w:val="17"/>
          </w:tcPr>
          <w:p w:rsidR="00FE70FD" w:rsidRDefault="00BB37BC">
            <w:r>
              <w:lastRenderedPageBreak/>
              <w:t xml:space="preserve">Observaciones: </w:t>
            </w:r>
          </w:p>
          <w:p w:rsidR="00FE70FD" w:rsidRDefault="00BB37BC" w:rsidP="00CB5E41">
            <w:r>
              <w:t xml:space="preserve">Al final de cada unidad se aplica un examen escrito con una calificación. Mínima 70 para aprobar                                          </w:t>
            </w:r>
          </w:p>
        </w:tc>
      </w:tr>
    </w:tbl>
    <w:p w:rsidR="00FE70FD" w:rsidRDefault="00BB37BC">
      <w:r>
        <w:t xml:space="preserve">ED = Evaluación diagnóstica. EF n = Evaluación formativa. ES = Evaluación sumativa. </w:t>
      </w:r>
    </w:p>
    <w:p w:rsidR="00FE70FD" w:rsidRDefault="00BB37BC">
      <w:r>
        <w:t>TP= Tiempo planeado TR=Tiempo real SD = Seguimiento departamental</w:t>
      </w:r>
    </w:p>
    <w:p w:rsidR="00FE70FD" w:rsidRDefault="00FE70FD"/>
    <w:p w:rsidR="00FE70FD" w:rsidRDefault="00505A98">
      <w:r w:rsidRPr="00AB67C5">
        <w:rPr>
          <w:b/>
          <w:u w:val="single"/>
          <w:lang w:val="es-MX"/>
        </w:rPr>
        <w:drawing>
          <wp:anchor distT="0" distB="0" distL="114300" distR="114300" simplePos="0" relativeHeight="251659264" behindDoc="0" locked="0" layoutInCell="1" allowOverlap="1" wp14:anchorId="67427675" wp14:editId="7BC7594A">
            <wp:simplePos x="0" y="0"/>
            <wp:positionH relativeFrom="column">
              <wp:posOffset>95250</wp:posOffset>
            </wp:positionH>
            <wp:positionV relativeFrom="paragraph">
              <wp:posOffset>40005</wp:posOffset>
            </wp:positionV>
            <wp:extent cx="1614195" cy="978195"/>
            <wp:effectExtent l="0" t="0" r="508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4195" cy="978195"/>
                    </a:xfrm>
                    <a:prstGeom prst="rect">
                      <a:avLst/>
                    </a:prstGeom>
                  </pic:spPr>
                </pic:pic>
              </a:graphicData>
            </a:graphic>
            <wp14:sizeRelH relativeFrom="page">
              <wp14:pctWidth>0</wp14:pctWidth>
            </wp14:sizeRelH>
            <wp14:sizeRelV relativeFrom="page">
              <wp14:pctHeight>0</wp14:pctHeight>
            </wp14:sizeRelV>
          </wp:anchor>
        </w:drawing>
      </w:r>
    </w:p>
    <w:p w:rsidR="00CB5E41" w:rsidRPr="009F6C2E" w:rsidRDefault="00CB5E41" w:rsidP="00CB5E41">
      <w:pPr>
        <w:autoSpaceDE w:val="0"/>
        <w:autoSpaceDN w:val="0"/>
        <w:adjustRightInd w:val="0"/>
        <w:jc w:val="right"/>
        <w:rPr>
          <w:b/>
          <w:u w:val="single"/>
          <w:lang w:val="es-MX"/>
        </w:rPr>
      </w:pPr>
      <w:r w:rsidRPr="009F6C2E">
        <w:rPr>
          <w:lang w:val="es-MX"/>
        </w:rPr>
        <w:t xml:space="preserve">Fecha de elaboración: </w:t>
      </w:r>
      <w:r>
        <w:rPr>
          <w:lang w:val="es-MX"/>
        </w:rPr>
        <w:t>1</w:t>
      </w:r>
      <w:r>
        <w:rPr>
          <w:lang w:val="es-MX"/>
        </w:rPr>
        <w:t>9</w:t>
      </w:r>
      <w:r>
        <w:rPr>
          <w:lang w:val="es-MX"/>
        </w:rPr>
        <w:t xml:space="preserve"> agosto de 2025</w:t>
      </w:r>
    </w:p>
    <w:p w:rsidR="00CB5E41" w:rsidRPr="009F6C2E" w:rsidRDefault="00CB5E41" w:rsidP="00CB5E41">
      <w:pPr>
        <w:autoSpaceDE w:val="0"/>
        <w:autoSpaceDN w:val="0"/>
        <w:adjustRightInd w:val="0"/>
        <w:jc w:val="center"/>
        <w:rPr>
          <w:b/>
          <w:u w:val="single"/>
          <w:lang w:val="es-MX"/>
        </w:rPr>
      </w:pPr>
    </w:p>
    <w:p w:rsidR="00CB5E41" w:rsidRPr="009F6C2E" w:rsidRDefault="00CB5E41" w:rsidP="00CB5E41">
      <w:pPr>
        <w:autoSpaceDE w:val="0"/>
        <w:autoSpaceDN w:val="0"/>
        <w:adjustRightInd w:val="0"/>
        <w:jc w:val="center"/>
        <w:rPr>
          <w:b/>
          <w:u w:val="single"/>
          <w:lang w:val="es-MX"/>
        </w:rPr>
      </w:pPr>
    </w:p>
    <w:p w:rsidR="00CB5E41" w:rsidRPr="009F6C2E" w:rsidRDefault="00CB5E41" w:rsidP="00CB5E41">
      <w:pPr>
        <w:autoSpaceDE w:val="0"/>
        <w:autoSpaceDN w:val="0"/>
        <w:adjustRightInd w:val="0"/>
        <w:jc w:val="center"/>
        <w:rPr>
          <w:lang w:val="es-MX"/>
        </w:rPr>
      </w:pPr>
    </w:p>
    <w:p w:rsidR="00CB5E41" w:rsidRPr="009F6C2E" w:rsidRDefault="00CB5E41" w:rsidP="00CB5E41">
      <w:pPr>
        <w:pStyle w:val="Piedepgina"/>
        <w:jc w:val="center"/>
      </w:pPr>
      <w:r w:rsidRPr="009F6C2E">
        <w:rPr>
          <w:lang w:val="es-MX"/>
        </w:rPr>
        <w:t xml:space="preserve">                                                                                                                                                                                 Vo. Bo. </w:t>
      </w:r>
    </w:p>
    <w:p w:rsidR="00CB5E41" w:rsidRPr="009F6C2E" w:rsidRDefault="00CB5E41" w:rsidP="00CB5E41">
      <w:pPr>
        <w:pStyle w:val="Piedepgina"/>
        <w:rPr>
          <w:lang w:val="es-MX"/>
        </w:rPr>
      </w:pPr>
    </w:p>
    <w:p w:rsidR="00CB5E41" w:rsidRPr="009F6C2E" w:rsidRDefault="00CB5E41" w:rsidP="00CB5E41">
      <w:pPr>
        <w:pStyle w:val="Piedepgina"/>
        <w:rPr>
          <w:lang w:val="es-MX"/>
        </w:rPr>
      </w:pPr>
    </w:p>
    <w:p w:rsidR="00CB5E41" w:rsidRPr="009F6C2E" w:rsidRDefault="00CB5E41" w:rsidP="00CB5E41">
      <w:pPr>
        <w:pStyle w:val="Piedepgina"/>
        <w:rPr>
          <w:lang w:val="es-MX"/>
        </w:rPr>
      </w:pPr>
      <w:r>
        <w:rPr>
          <w:lang w:val="es-MX"/>
        </w:rPr>
        <w:t>Emmanuel Valdez Velázquez</w:t>
      </w:r>
      <w:r>
        <w:rPr>
          <w:lang w:val="es-MX"/>
        </w:rPr>
        <w:tab/>
      </w:r>
      <w:r>
        <w:rPr>
          <w:lang w:val="es-MX"/>
        </w:rPr>
        <w:tab/>
      </w:r>
      <w:r>
        <w:rPr>
          <w:lang w:val="es-MX"/>
        </w:rPr>
        <w:tab/>
      </w:r>
      <w:r>
        <w:rPr>
          <w:lang w:val="es-MX"/>
        </w:rPr>
        <w:tab/>
      </w:r>
      <w:r>
        <w:rPr>
          <w:lang w:val="es-MX"/>
        </w:rPr>
        <w:tab/>
      </w:r>
      <w:r>
        <w:rPr>
          <w:lang w:val="es-MX"/>
        </w:rPr>
        <w:tab/>
      </w:r>
      <w:r>
        <w:rPr>
          <w:lang w:val="es-MX"/>
        </w:rPr>
        <w:tab/>
      </w:r>
      <w:r>
        <w:rPr>
          <w:lang w:val="es-MX"/>
        </w:rPr>
        <w:tab/>
      </w:r>
      <w:r>
        <w:rPr>
          <w:lang w:val="es-MX"/>
        </w:rPr>
        <w:tab/>
      </w:r>
      <w:r>
        <w:rPr>
          <w:lang w:val="es-MX"/>
        </w:rPr>
        <w:tab/>
      </w:r>
      <w:r>
        <w:rPr>
          <w:lang w:val="es-MX"/>
        </w:rPr>
        <w:tab/>
      </w:r>
      <w:r>
        <w:rPr>
          <w:lang w:val="es-MX"/>
        </w:rPr>
        <w:tab/>
      </w:r>
    </w:p>
    <w:p w:rsidR="00CB5E41" w:rsidRPr="009F6C2E" w:rsidRDefault="00CB5E41" w:rsidP="00CB5E41">
      <w:pPr>
        <w:pStyle w:val="Piedepgina"/>
        <w:rPr>
          <w:lang w:val="es-MX"/>
        </w:rPr>
      </w:pPr>
      <w:r w:rsidRPr="009F6C2E">
        <w:rPr>
          <w:lang w:val="es-MX"/>
        </w:rPr>
        <w:t xml:space="preserve">(Nombre y firma del </w:t>
      </w:r>
      <w:proofErr w:type="gramStart"/>
      <w:r w:rsidRPr="009F6C2E">
        <w:rPr>
          <w:lang w:val="es-MX"/>
        </w:rPr>
        <w:t xml:space="preserve">docente)   </w:t>
      </w:r>
      <w:proofErr w:type="gramEnd"/>
      <w:r w:rsidRPr="009F6C2E">
        <w:rPr>
          <w:lang w:val="es-MX"/>
        </w:rPr>
        <w:t xml:space="preserve">                                                                                                                             (Nombre y firma del jefe (a) de Departamento </w:t>
      </w:r>
    </w:p>
    <w:p w:rsidR="00CB5E41" w:rsidRPr="009F6C2E" w:rsidRDefault="00CB5E41" w:rsidP="00CB5E41">
      <w:pPr>
        <w:pStyle w:val="Piedepgina"/>
        <w:jc w:val="center"/>
        <w:rPr>
          <w:lang w:val="es-MX"/>
        </w:rPr>
      </w:pPr>
      <w:r w:rsidRPr="009F6C2E">
        <w:rPr>
          <w:lang w:val="es-MX"/>
        </w:rPr>
        <w:t xml:space="preserve">                                                                                                                                             (Nombre del departamento)</w:t>
      </w:r>
    </w:p>
    <w:p w:rsidR="00FE70FD" w:rsidRDefault="00FE70FD">
      <w:pPr>
        <w:pBdr>
          <w:top w:val="nil"/>
          <w:left w:val="nil"/>
          <w:bottom w:val="nil"/>
          <w:right w:val="nil"/>
          <w:between w:val="nil"/>
        </w:pBdr>
        <w:tabs>
          <w:tab w:val="center" w:pos="4419"/>
          <w:tab w:val="right" w:pos="8838"/>
        </w:tabs>
        <w:spacing w:after="0" w:line="240" w:lineRule="auto"/>
      </w:pPr>
    </w:p>
    <w:p w:rsidR="00FE70FD" w:rsidRDefault="00FE70FD">
      <w:pPr>
        <w:pBdr>
          <w:top w:val="nil"/>
          <w:left w:val="nil"/>
          <w:bottom w:val="nil"/>
          <w:right w:val="nil"/>
          <w:between w:val="nil"/>
        </w:pBdr>
        <w:tabs>
          <w:tab w:val="center" w:pos="4419"/>
          <w:tab w:val="right" w:pos="8838"/>
        </w:tabs>
        <w:spacing w:after="0" w:line="240" w:lineRule="auto"/>
        <w:jc w:val="center"/>
      </w:pPr>
    </w:p>
    <w:p w:rsidR="00FE70FD" w:rsidRDefault="00FE70FD">
      <w:pPr>
        <w:pBdr>
          <w:top w:val="nil"/>
          <w:left w:val="nil"/>
          <w:bottom w:val="nil"/>
          <w:right w:val="nil"/>
          <w:between w:val="nil"/>
        </w:pBdr>
        <w:tabs>
          <w:tab w:val="center" w:pos="4419"/>
          <w:tab w:val="right" w:pos="8838"/>
        </w:tabs>
        <w:spacing w:after="0" w:line="240" w:lineRule="auto"/>
        <w:jc w:val="left"/>
      </w:pPr>
    </w:p>
    <w:p w:rsidR="00FE70FD" w:rsidRDefault="00FE70FD">
      <w:pPr>
        <w:pBdr>
          <w:top w:val="nil"/>
          <w:left w:val="nil"/>
          <w:bottom w:val="nil"/>
          <w:right w:val="nil"/>
          <w:between w:val="nil"/>
        </w:pBdr>
        <w:tabs>
          <w:tab w:val="center" w:pos="4419"/>
          <w:tab w:val="right" w:pos="8838"/>
        </w:tabs>
        <w:spacing w:after="0" w:line="240" w:lineRule="auto"/>
        <w:jc w:val="left"/>
      </w:pPr>
    </w:p>
    <w:p w:rsidR="00FE70FD" w:rsidRDefault="00FE70FD">
      <w:pPr>
        <w:pBdr>
          <w:top w:val="nil"/>
          <w:left w:val="nil"/>
          <w:bottom w:val="nil"/>
          <w:right w:val="nil"/>
          <w:between w:val="nil"/>
        </w:pBdr>
        <w:tabs>
          <w:tab w:val="center" w:pos="4419"/>
          <w:tab w:val="right" w:pos="8838"/>
        </w:tabs>
        <w:spacing w:after="0" w:line="240" w:lineRule="auto"/>
        <w:jc w:val="center"/>
      </w:pPr>
    </w:p>
    <w:p w:rsidR="00FE70FD" w:rsidRDefault="00FE70FD">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CB5E41" w:rsidRDefault="00CB5E41">
      <w:pPr>
        <w:pBdr>
          <w:top w:val="nil"/>
          <w:left w:val="nil"/>
          <w:bottom w:val="nil"/>
          <w:right w:val="nil"/>
          <w:between w:val="nil"/>
        </w:pBdr>
        <w:tabs>
          <w:tab w:val="center" w:pos="4419"/>
          <w:tab w:val="right" w:pos="8838"/>
        </w:tabs>
        <w:spacing w:after="0" w:line="240" w:lineRule="auto"/>
        <w:jc w:val="center"/>
      </w:pPr>
    </w:p>
    <w:p w:rsidR="00FE70FD" w:rsidRDefault="00BB37BC">
      <w:pPr>
        <w:spacing w:line="240" w:lineRule="auto"/>
        <w:ind w:left="0" w:firstLine="0"/>
        <w:jc w:val="center"/>
      </w:pPr>
      <w:bookmarkStart w:id="0" w:name="_GoBack"/>
      <w:bookmarkEnd w:id="0"/>
      <w:r>
        <w:rPr>
          <w:b/>
        </w:rPr>
        <w:t>INSTRUCTIVO DE LLENADO</w:t>
      </w:r>
    </w:p>
    <w:p w:rsidR="00FE70FD" w:rsidRDefault="00FE70FD">
      <w:pPr>
        <w:spacing w:after="0"/>
      </w:pPr>
    </w:p>
    <w:p w:rsidR="00FE70FD" w:rsidRDefault="00BB37BC">
      <w:pPr>
        <w:spacing w:after="0"/>
      </w:pPr>
      <w:r>
        <w:t>Al momento de ingresar la información en el formato, por favor eliminar la numeración que está entre paréntesis.</w:t>
      </w:r>
    </w:p>
    <w:p w:rsidR="00FE70FD" w:rsidRDefault="00FE70FD">
      <w:pPr>
        <w:spacing w:after="0"/>
        <w:ind w:left="1080" w:firstLine="0"/>
      </w:pPr>
    </w:p>
    <w:p w:rsidR="00FE70FD" w:rsidRDefault="00BB37BC">
      <w:pPr>
        <w:numPr>
          <w:ilvl w:val="0"/>
          <w:numId w:val="2"/>
        </w:numPr>
        <w:spacing w:after="0" w:line="276" w:lineRule="auto"/>
        <w:ind w:left="426"/>
      </w:pPr>
      <w:r>
        <w:t>Periodo escolar en el cual se va a aplicar la Instrumentación didáctica (por ejemplo: agosto-diciembre 2022, enero-junio 2022, verano 2022).</w:t>
      </w:r>
    </w:p>
    <w:p w:rsidR="00FE70FD" w:rsidRDefault="00BB37BC">
      <w:pPr>
        <w:numPr>
          <w:ilvl w:val="0"/>
          <w:numId w:val="2"/>
        </w:numPr>
        <w:spacing w:after="0" w:line="276" w:lineRule="auto"/>
        <w:ind w:left="426"/>
      </w:pPr>
      <w:r>
        <w:t>Colocar el nombre de la asignatura.</w:t>
      </w:r>
    </w:p>
    <w:p w:rsidR="00FE70FD" w:rsidRDefault="00BB37BC">
      <w:pPr>
        <w:numPr>
          <w:ilvl w:val="0"/>
          <w:numId w:val="2"/>
        </w:numPr>
        <w:spacing w:after="0" w:line="276" w:lineRule="auto"/>
        <w:ind w:left="426"/>
      </w:pPr>
      <w:r>
        <w:t>Clave de la asignatura, se encuentra en el temario de la asignatura.</w:t>
      </w:r>
    </w:p>
    <w:p w:rsidR="00FE70FD" w:rsidRDefault="00BB37BC">
      <w:pPr>
        <w:numPr>
          <w:ilvl w:val="0"/>
          <w:numId w:val="2"/>
        </w:numPr>
        <w:spacing w:after="0" w:line="276" w:lineRule="auto"/>
        <w:ind w:left="426"/>
      </w:pPr>
      <w:r>
        <w:t>Registrar las horas teóricas, horas prácticas y créditos de la asignatura que se encuentra en el temario de la asignatura.</w:t>
      </w:r>
    </w:p>
    <w:p w:rsidR="00FE70FD" w:rsidRDefault="00BB37BC">
      <w:pPr>
        <w:numPr>
          <w:ilvl w:val="0"/>
          <w:numId w:val="2"/>
        </w:numPr>
        <w:spacing w:after="0" w:line="276" w:lineRule="auto"/>
        <w:ind w:left="426"/>
      </w:pPr>
      <w:r>
        <w:t>Programa Educativo al que pertenece la asignatura.</w:t>
      </w:r>
    </w:p>
    <w:p w:rsidR="00FE70FD" w:rsidRDefault="00BB37BC">
      <w:pPr>
        <w:numPr>
          <w:ilvl w:val="0"/>
          <w:numId w:val="2"/>
        </w:numPr>
        <w:spacing w:after="0" w:line="276" w:lineRule="auto"/>
        <w:ind w:left="426"/>
      </w:pPr>
      <w:r>
        <w:t>Plan de estudios al cual corresponde la asignatura.</w:t>
      </w:r>
    </w:p>
    <w:p w:rsidR="00FE70FD" w:rsidRDefault="00BB37BC">
      <w:pPr>
        <w:numPr>
          <w:ilvl w:val="0"/>
          <w:numId w:val="2"/>
        </w:numPr>
        <w:spacing w:after="0" w:line="276" w:lineRule="auto"/>
        <w:ind w:left="426"/>
      </w:pPr>
      <w:r>
        <w:t xml:space="preserve">Explicar en qué consiste la asignatura, su importancia, la aportación de la asignatura al perfil profesional, así como la relación con otras asignaturas. Se encuentra en el temario de la asignatura. </w:t>
      </w:r>
    </w:p>
    <w:p w:rsidR="00FE70FD" w:rsidRDefault="00BB37BC">
      <w:pPr>
        <w:numPr>
          <w:ilvl w:val="0"/>
          <w:numId w:val="2"/>
        </w:numPr>
        <w:spacing w:after="0" w:line="276" w:lineRule="auto"/>
        <w:ind w:left="426"/>
      </w:pPr>
      <w:r>
        <w:t xml:space="preserve">Explicar claramente la forma de tratar la asignatura de la manera que oriente las actividades de enseñanza y aprendizaje. Se encuentra en el temario de la asignatura. </w:t>
      </w:r>
    </w:p>
    <w:p w:rsidR="00FE70FD" w:rsidRDefault="00BB37BC">
      <w:pPr>
        <w:numPr>
          <w:ilvl w:val="0"/>
          <w:numId w:val="2"/>
        </w:numPr>
        <w:spacing w:after="0" w:line="276" w:lineRule="auto"/>
        <w:ind w:left="426"/>
      </w:pPr>
      <w: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rsidR="00FE70FD" w:rsidRDefault="00BB37BC">
      <w:pPr>
        <w:numPr>
          <w:ilvl w:val="0"/>
          <w:numId w:val="2"/>
        </w:numPr>
        <w:spacing w:after="0" w:line="276" w:lineRule="auto"/>
        <w:ind w:left="426"/>
      </w:pPr>
      <w:r>
        <w:t xml:space="preserve">Los puntos que se describen a continuación (del 10 al 25), se repiten de acuerdo al número de competencias específicas de los temas de la asignatura. </w:t>
      </w:r>
    </w:p>
    <w:p w:rsidR="00FE70FD" w:rsidRDefault="00BB37BC">
      <w:pPr>
        <w:numPr>
          <w:ilvl w:val="0"/>
          <w:numId w:val="2"/>
        </w:numPr>
        <w:spacing w:after="0" w:line="276" w:lineRule="auto"/>
        <w:ind w:left="426"/>
      </w:pPr>
      <w:r>
        <w:t>Se escribe el número y título del tema, establecido en el temario de la asignatura.</w:t>
      </w:r>
    </w:p>
    <w:p w:rsidR="00FE70FD" w:rsidRDefault="00BB37BC">
      <w:pPr>
        <w:numPr>
          <w:ilvl w:val="0"/>
          <w:numId w:val="2"/>
        </w:numPr>
        <w:spacing w:after="0" w:line="276" w:lineRule="auto"/>
        <w:ind w:left="426"/>
      </w:pPr>
      <w: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rsidR="00FE70FD" w:rsidRDefault="00BB37BC">
      <w:pPr>
        <w:numPr>
          <w:ilvl w:val="0"/>
          <w:numId w:val="2"/>
        </w:numPr>
        <w:spacing w:after="0" w:line="276" w:lineRule="auto"/>
        <w:ind w:left="426"/>
      </w:pPr>
      <w:r>
        <w:t xml:space="preserve">Se presenta el temario de una manera concreta, clara, organizada y secuenciada, presentados en el temario de la asignatura. </w:t>
      </w:r>
    </w:p>
    <w:p w:rsidR="00FE70FD" w:rsidRDefault="00BB37BC">
      <w:pPr>
        <w:numPr>
          <w:ilvl w:val="0"/>
          <w:numId w:val="2"/>
        </w:numPr>
        <w:spacing w:after="0" w:line="276" w:lineRule="auto"/>
        <w:ind w:left="426"/>
      </w:pPr>
      <w:r>
        <w:t xml:space="preserve">Son las actividades que el docente llevará a cabo para que el estudiante desarrolle con éxito, la o las competencias genéricas y especificas establecidas para el tema. Se encuentran en el temario de la asignatura.  </w:t>
      </w:r>
    </w:p>
    <w:p w:rsidR="00FE70FD" w:rsidRDefault="00BB37BC">
      <w:pPr>
        <w:numPr>
          <w:ilvl w:val="0"/>
          <w:numId w:val="2"/>
        </w:numPr>
        <w:spacing w:after="0" w:line="276" w:lineRule="auto"/>
        <w:ind w:left="426"/>
      </w:pPr>
      <w:r>
        <w:t>Conjunto de actividades que el estudiante desarrollará y que el docente indicará, organizará, coordinará y pondrá en juego para propiciar el desarrollo de tales competencias profesionales.</w:t>
      </w:r>
    </w:p>
    <w:p w:rsidR="00FE70FD" w:rsidRDefault="00BB37BC">
      <w:pPr>
        <w:numPr>
          <w:ilvl w:val="0"/>
          <w:numId w:val="2"/>
        </w:numPr>
        <w:spacing w:after="0" w:line="276" w:lineRule="auto"/>
        <w:ind w:left="426"/>
      </w:pPr>
      <w:r>
        <w:t>Con base a las actividades de aprendizaje establecidas en el tema, analizarlas en su conjunto y establecer qué competencias genéricas se están desarrollando con dichas actividades.</w:t>
      </w:r>
    </w:p>
    <w:p w:rsidR="00FE70FD" w:rsidRDefault="00BB37BC">
      <w:pPr>
        <w:numPr>
          <w:ilvl w:val="0"/>
          <w:numId w:val="2"/>
        </w:numPr>
        <w:spacing w:after="0" w:line="276" w:lineRule="auto"/>
        <w:ind w:left="426"/>
      </w:pPr>
      <w:r>
        <w:t>Con base en las actividades de aprendizaje y enseñanza, establecer las horas teórico-prácticas necesarias, para que el estudiante adquiera adecuadamente la competencia específica.</w:t>
      </w:r>
    </w:p>
    <w:p w:rsidR="00FE70FD" w:rsidRDefault="00BB37BC">
      <w:pPr>
        <w:numPr>
          <w:ilvl w:val="0"/>
          <w:numId w:val="2"/>
        </w:numPr>
        <w:spacing w:after="0" w:line="276" w:lineRule="auto"/>
        <w:ind w:left="426"/>
      </w:pPr>
      <w:r>
        <w:t>Indica los criterios de valoración por excelencia al definir con claridad y precisión los conocimientos y habilidades que integran la competencia.</w:t>
      </w:r>
    </w:p>
    <w:p w:rsidR="00FE70FD" w:rsidRDefault="00BB37BC">
      <w:pPr>
        <w:numPr>
          <w:ilvl w:val="0"/>
          <w:numId w:val="2"/>
        </w:numPr>
        <w:spacing w:after="0" w:line="276" w:lineRule="auto"/>
        <w:ind w:left="426"/>
      </w:pPr>
      <w:r>
        <w:lastRenderedPageBreak/>
        <w:t>Indica la ponderación de los criterios de evaluación, definidos en el punto anterior.</w:t>
      </w:r>
    </w:p>
    <w:p w:rsidR="00FE70FD" w:rsidRDefault="00BB37BC">
      <w:pPr>
        <w:numPr>
          <w:ilvl w:val="0"/>
          <w:numId w:val="2"/>
        </w:numPr>
        <w:spacing w:after="0" w:line="276" w:lineRule="auto"/>
        <w:ind w:left="426"/>
      </w:pPr>
      <w:r>
        <w:t>Establece el modo escalonado y jerárquico de los diferentes niveles de logro de la competencia. Establecer en cada inciso del indicador, la descripción de la competencia de acuerdo al tema que corresponda e indicar cómo será evaluado.</w:t>
      </w:r>
    </w:p>
    <w:p w:rsidR="00FE70FD" w:rsidRDefault="00BB37BC">
      <w:pPr>
        <w:numPr>
          <w:ilvl w:val="0"/>
          <w:numId w:val="2"/>
        </w:numPr>
        <w:spacing w:after="0" w:line="276" w:lineRule="auto"/>
        <w:ind w:left="426"/>
      </w:pPr>
      <w:r>
        <w:t>Algunos aspectos centrales que deben tomar en cuenta:</w:t>
      </w:r>
    </w:p>
    <w:p w:rsidR="00FE70FD" w:rsidRDefault="00BB37BC">
      <w:pPr>
        <w:numPr>
          <w:ilvl w:val="0"/>
          <w:numId w:val="3"/>
        </w:numPr>
        <w:pBdr>
          <w:top w:val="nil"/>
          <w:left w:val="nil"/>
          <w:bottom w:val="nil"/>
          <w:right w:val="nil"/>
          <w:between w:val="nil"/>
        </w:pBdr>
        <w:spacing w:after="0" w:line="276" w:lineRule="auto"/>
        <w:ind w:left="709"/>
      </w:pPr>
      <w:r>
        <w:t>Comunicar a los estudiantes desde el inicio del semestre las actividades y los productos que se esperan de las actividades, así como los criterios con que serán evaluados.</w:t>
      </w:r>
    </w:p>
    <w:p w:rsidR="00FE70FD" w:rsidRDefault="00BB37BC">
      <w:pPr>
        <w:numPr>
          <w:ilvl w:val="0"/>
          <w:numId w:val="3"/>
        </w:numPr>
        <w:pBdr>
          <w:top w:val="nil"/>
          <w:left w:val="nil"/>
          <w:bottom w:val="nil"/>
          <w:right w:val="nil"/>
          <w:between w:val="nil"/>
        </w:pBdr>
        <w:spacing w:after="0" w:line="276" w:lineRule="auto"/>
        <w:ind w:left="709"/>
      </w:pPr>
      <w:r>
        <w:t>Propiciar y asegurar que el estudiante vaya recopilando las evidencias que muestran las actividades y los productos que se esperan de éstas; las evidencias deben considerar los instrumentos con que serán evaluados.</w:t>
      </w:r>
    </w:p>
    <w:p w:rsidR="00FE70FD" w:rsidRDefault="00BB37BC">
      <w:pPr>
        <w:numPr>
          <w:ilvl w:val="0"/>
          <w:numId w:val="2"/>
        </w:numPr>
        <w:spacing w:after="0" w:line="276" w:lineRule="auto"/>
        <w:ind w:left="426"/>
      </w:pPr>
      <w:r>
        <w:t xml:space="preserve">Los elementos a considerar pueden ser: proyectos, evaluación, exposición, ensayo, foros de discusión, participación en chats, wikis, entre otros. </w:t>
      </w:r>
    </w:p>
    <w:p w:rsidR="00FE70FD" w:rsidRDefault="00BB37BC">
      <w:pPr>
        <w:numPr>
          <w:ilvl w:val="0"/>
          <w:numId w:val="2"/>
        </w:numPr>
        <w:spacing w:after="0" w:line="276" w:lineRule="auto"/>
        <w:ind w:left="426"/>
      </w:pPr>
      <w:r>
        <w:t>Establecer el porcentaje que le corresponde a cada elemento del punto anterior.</w:t>
      </w:r>
    </w:p>
    <w:p w:rsidR="00FE70FD" w:rsidRDefault="00BB37BC">
      <w:pPr>
        <w:numPr>
          <w:ilvl w:val="0"/>
          <w:numId w:val="2"/>
        </w:numPr>
        <w:spacing w:after="0" w:line="276" w:lineRule="auto"/>
        <w:ind w:left="426"/>
      </w:pPr>
      <w:r>
        <w:t xml:space="preserve">Definir los puntos para cada uno de los indicadores de alcance, establecidos en la tabla de niveles de desempeño. </w:t>
      </w:r>
    </w:p>
    <w:p w:rsidR="00FE70FD" w:rsidRDefault="00BB37BC">
      <w:pPr>
        <w:numPr>
          <w:ilvl w:val="0"/>
          <w:numId w:val="2"/>
        </w:numPr>
        <w:spacing w:after="0" w:line="276" w:lineRule="auto"/>
        <w:ind w:left="426"/>
      </w:pPr>
      <w: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rsidR="00FE70FD" w:rsidRDefault="00BB37BC">
      <w:pPr>
        <w:numPr>
          <w:ilvl w:val="0"/>
          <w:numId w:val="2"/>
        </w:numPr>
        <w:spacing w:after="0" w:line="276" w:lineRule="auto"/>
        <w:ind w:left="426"/>
      </w:pPr>
      <w:r>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t>dos  y</w:t>
      </w:r>
      <w:proofErr w:type="gramEnd"/>
      <w:r>
        <w:t xml:space="preserve"> que se indiquen según la Norma APA vigente.</w:t>
      </w:r>
    </w:p>
    <w:p w:rsidR="00FE70FD" w:rsidRDefault="00BB37BC">
      <w:pPr>
        <w:numPr>
          <w:ilvl w:val="0"/>
          <w:numId w:val="2"/>
        </w:numPr>
        <w:spacing w:after="0" w:line="276" w:lineRule="auto"/>
        <w:ind w:left="426"/>
      </w:pPr>
      <w:r>
        <w:t>Se considera cualquier material que se ha elaborado para el estudiante con la finalidad de guiar los aprendizajes, proporcionar información, ejercitar sus habilidades, motivar e impulsar el interés y proporcionar un entorno de expresión.</w:t>
      </w:r>
    </w:p>
    <w:p w:rsidR="00FE70FD" w:rsidRDefault="00BB37BC">
      <w:pPr>
        <w:numPr>
          <w:ilvl w:val="0"/>
          <w:numId w:val="2"/>
        </w:numPr>
        <w:spacing w:after="0" w:line="276" w:lineRule="auto"/>
        <w:ind w:left="426"/>
      </w:pPr>
      <w:r>
        <w:t>En este apartado el docente registrará los diversos momentos de las evaluaciones diagnóstica, formativa y sumativa de la asignatura.</w:t>
      </w:r>
    </w:p>
    <w:p w:rsidR="00FE70FD" w:rsidRDefault="00BB37BC">
      <w:pPr>
        <w:numPr>
          <w:ilvl w:val="0"/>
          <w:numId w:val="2"/>
        </w:numPr>
        <w:spacing w:after="0" w:line="276" w:lineRule="auto"/>
        <w:ind w:left="426"/>
      </w:pPr>
      <w:r>
        <w:t xml:space="preserve">Colocar el número de unidad programada por semana. </w:t>
      </w:r>
    </w:p>
    <w:p w:rsidR="00FE70FD" w:rsidRDefault="00BB37BC">
      <w:pPr>
        <w:numPr>
          <w:ilvl w:val="0"/>
          <w:numId w:val="2"/>
        </w:numPr>
        <w:spacing w:after="0" w:line="276" w:lineRule="auto"/>
        <w:ind w:left="426"/>
      </w:pPr>
      <w:r>
        <w:t>Indicar la semana en que se realizará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rsidR="00FE70FD" w:rsidRDefault="00BB37BC">
      <w:pPr>
        <w:numPr>
          <w:ilvl w:val="0"/>
          <w:numId w:val="2"/>
        </w:numPr>
        <w:spacing w:after="0" w:line="276" w:lineRule="auto"/>
        <w:ind w:left="426"/>
      </w:pPr>
      <w:r>
        <w:t>Indicar la semana en que realmente se llevó a cabo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rsidR="00FE70FD" w:rsidRDefault="00BB37BC">
      <w:pPr>
        <w:numPr>
          <w:ilvl w:val="0"/>
          <w:numId w:val="2"/>
        </w:numPr>
        <w:spacing w:after="0" w:line="276" w:lineRule="auto"/>
        <w:ind w:left="426"/>
      </w:pPr>
      <w:r>
        <w:t xml:space="preserve">Seguimiento departamental. </w:t>
      </w:r>
    </w:p>
    <w:p w:rsidR="00FE70FD" w:rsidRDefault="00BB37BC">
      <w:pPr>
        <w:numPr>
          <w:ilvl w:val="0"/>
          <w:numId w:val="2"/>
        </w:numPr>
        <w:spacing w:after="0" w:line="276" w:lineRule="auto"/>
        <w:ind w:left="426"/>
      </w:pPr>
      <w:r>
        <w:t>Observaciones o estrategias implementadas de acuerdo al desempeño del grupo durante el periodo del tema.</w:t>
      </w:r>
    </w:p>
    <w:p w:rsidR="00FE70FD" w:rsidRDefault="00BB37BC">
      <w:pPr>
        <w:numPr>
          <w:ilvl w:val="0"/>
          <w:numId w:val="2"/>
        </w:numPr>
        <w:spacing w:after="0" w:line="276" w:lineRule="auto"/>
        <w:ind w:left="426"/>
      </w:pPr>
      <w:r>
        <w:t xml:space="preserve">Colocar la fecha de elaboración de la instrumentación. </w:t>
      </w:r>
    </w:p>
    <w:p w:rsidR="00FE70FD" w:rsidRDefault="00BB37BC">
      <w:pPr>
        <w:numPr>
          <w:ilvl w:val="0"/>
          <w:numId w:val="2"/>
        </w:numPr>
        <w:spacing w:after="0" w:line="276" w:lineRule="auto"/>
        <w:ind w:left="426"/>
      </w:pPr>
      <w:r>
        <w:t>Nombre y Firma de los docentes que elaboraron la instrumentación didáctica.</w:t>
      </w:r>
    </w:p>
    <w:p w:rsidR="00FE70FD" w:rsidRDefault="00BB37BC">
      <w:pPr>
        <w:numPr>
          <w:ilvl w:val="0"/>
          <w:numId w:val="2"/>
        </w:numPr>
        <w:spacing w:after="0" w:line="276" w:lineRule="auto"/>
        <w:ind w:left="426"/>
      </w:pPr>
      <w:r>
        <w:lastRenderedPageBreak/>
        <w:t xml:space="preserve">Nombre y Firma de la persona responsable de la Jefatura del Departamento, indicando el género (jefe o jefa).  </w:t>
      </w:r>
    </w:p>
    <w:sectPr w:rsidR="00FE70FD">
      <w:headerReference w:type="even" r:id="rId9"/>
      <w:headerReference w:type="default" r:id="rId10"/>
      <w:footerReference w:type="even" r:id="rId11"/>
      <w:footerReference w:type="default" r:id="rId12"/>
      <w:headerReference w:type="first" r:id="rId13"/>
      <w:footerReference w:type="first" r:id="rId14"/>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70D" w:rsidRDefault="0063570D">
      <w:pPr>
        <w:spacing w:after="0" w:line="240" w:lineRule="auto"/>
      </w:pPr>
      <w:r>
        <w:separator/>
      </w:r>
    </w:p>
  </w:endnote>
  <w:endnote w:type="continuationSeparator" w:id="0">
    <w:p w:rsidR="0063570D" w:rsidRDefault="00635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Medium">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7BC" w:rsidRDefault="00BB37BC">
    <w:pPr>
      <w:spacing w:after="0" w:line="259" w:lineRule="auto"/>
      <w:ind w:left="0" w:firstLine="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7BC" w:rsidRPr="00932426" w:rsidRDefault="00BB37BC" w:rsidP="00BB37BC">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p w:rsidR="00BB37BC" w:rsidRDefault="00BB37BC">
    <w:pPr>
      <w:pBdr>
        <w:top w:val="nil"/>
        <w:left w:val="nil"/>
        <w:bottom w:val="nil"/>
        <w:right w:val="nil"/>
        <w:between w:val="nil"/>
      </w:pBdr>
      <w:tabs>
        <w:tab w:val="center" w:pos="4419"/>
        <w:tab w:val="right" w:pos="8838"/>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7BC" w:rsidRDefault="00BB37BC">
    <w:pPr>
      <w:spacing w:after="0" w:line="259" w:lineRule="auto"/>
      <w:ind w:left="0" w:firstLine="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70D" w:rsidRDefault="0063570D">
      <w:pPr>
        <w:spacing w:after="0" w:line="240" w:lineRule="auto"/>
      </w:pPr>
      <w:r>
        <w:separator/>
      </w:r>
    </w:p>
  </w:footnote>
  <w:footnote w:type="continuationSeparator" w:id="0">
    <w:p w:rsidR="0063570D" w:rsidRDefault="00635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7BC" w:rsidRDefault="00BB37BC">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7BC" w:rsidRDefault="00BB37BC">
    <w:pPr>
      <w:widowControl w:val="0"/>
      <w:pBdr>
        <w:top w:val="nil"/>
        <w:left w:val="nil"/>
        <w:bottom w:val="nil"/>
        <w:right w:val="nil"/>
        <w:between w:val="nil"/>
      </w:pBdr>
      <w:spacing w:after="0" w:line="276" w:lineRule="auto"/>
      <w:ind w:left="0" w:firstLine="0"/>
      <w:jc w:val="left"/>
    </w:pPr>
  </w:p>
  <w:tbl>
    <w:tblPr>
      <w:tblStyle w:val="af7"/>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BB37BC">
      <w:trPr>
        <w:trHeight w:val="841"/>
      </w:trPr>
      <w:tc>
        <w:tcPr>
          <w:tcW w:w="2405" w:type="dxa"/>
        </w:tcPr>
        <w:p w:rsidR="00BB37BC" w:rsidRDefault="00BB37BC">
          <w:pPr>
            <w:tabs>
              <w:tab w:val="left" w:pos="1140"/>
            </w:tabs>
            <w:spacing w:after="0" w:line="240" w:lineRule="auto"/>
            <w:ind w:left="32" w:right="107" w:firstLine="0"/>
            <w:rPr>
              <w:b/>
              <w:sz w:val="22"/>
              <w:szCs w:val="22"/>
            </w:rPr>
          </w:pPr>
          <w:r>
            <w:rPr>
              <w:b/>
              <w:noProof/>
              <w:sz w:val="22"/>
              <w:szCs w:val="22"/>
            </w:rPr>
            <w:drawing>
              <wp:inline distT="0" distB="0" distL="0" distR="0">
                <wp:extent cx="1054735" cy="463550"/>
                <wp:effectExtent l="0" t="0" r="0" b="0"/>
                <wp:docPr id="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BB37BC" w:rsidRDefault="00BB37BC">
          <w:pPr>
            <w:spacing w:after="0" w:line="240" w:lineRule="auto"/>
            <w:jc w:val="center"/>
            <w:rPr>
              <w:b/>
              <w:sz w:val="22"/>
              <w:szCs w:val="22"/>
            </w:rPr>
          </w:pPr>
          <w:r>
            <w:rPr>
              <w:b/>
              <w:sz w:val="22"/>
              <w:szCs w:val="22"/>
            </w:rPr>
            <w:t>Diseño de Instrumentación Didáctica</w:t>
          </w:r>
        </w:p>
      </w:tc>
      <w:tc>
        <w:tcPr>
          <w:tcW w:w="2551" w:type="dxa"/>
          <w:vAlign w:val="bottom"/>
        </w:tcPr>
        <w:p w:rsidR="00BB37BC" w:rsidRDefault="00BB37BC">
          <w:pPr>
            <w:spacing w:after="0" w:line="240" w:lineRule="auto"/>
            <w:jc w:val="center"/>
            <w:rPr>
              <w:b/>
              <w:sz w:val="22"/>
              <w:szCs w:val="22"/>
            </w:rPr>
          </w:pPr>
          <w:r>
            <w:rPr>
              <w:noProof/>
            </w:rPr>
            <w:drawing>
              <wp:anchor distT="0" distB="0" distL="114300" distR="114300" simplePos="0" relativeHeight="251658240" behindDoc="0" locked="0" layoutInCell="1" hidden="0" allowOverlap="1">
                <wp:simplePos x="0" y="0"/>
                <wp:positionH relativeFrom="column">
                  <wp:posOffset>553720</wp:posOffset>
                </wp:positionH>
                <wp:positionV relativeFrom="paragraph">
                  <wp:posOffset>-264794</wp:posOffset>
                </wp:positionV>
                <wp:extent cx="412115" cy="419100"/>
                <wp:effectExtent l="0" t="0" r="0" b="0"/>
                <wp:wrapNone/>
                <wp:docPr id="3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BB37BC">
      <w:trPr>
        <w:trHeight w:val="190"/>
      </w:trPr>
      <w:tc>
        <w:tcPr>
          <w:tcW w:w="2405" w:type="dxa"/>
          <w:vMerge w:val="restart"/>
        </w:tcPr>
        <w:p w:rsidR="00BB37BC" w:rsidRDefault="00BB37BC">
          <w:pPr>
            <w:spacing w:after="0" w:line="240" w:lineRule="auto"/>
            <w:ind w:left="32" w:right="107" w:firstLine="0"/>
            <w:rPr>
              <w:b/>
              <w:sz w:val="22"/>
              <w:szCs w:val="22"/>
            </w:rPr>
          </w:pPr>
          <w:r>
            <w:rPr>
              <w:b/>
              <w:sz w:val="22"/>
              <w:szCs w:val="22"/>
            </w:rPr>
            <w:t>Código:</w:t>
          </w:r>
        </w:p>
        <w:p w:rsidR="00BB37BC" w:rsidRDefault="00BB37BC">
          <w:pPr>
            <w:spacing w:after="0" w:line="240" w:lineRule="auto"/>
            <w:ind w:left="32" w:firstLine="0"/>
            <w:rPr>
              <w:b/>
              <w:sz w:val="22"/>
              <w:szCs w:val="22"/>
            </w:rPr>
          </w:pPr>
          <w:r>
            <w:rPr>
              <w:b/>
              <w:sz w:val="22"/>
              <w:szCs w:val="22"/>
            </w:rPr>
            <w:t>SGI-AC-PO-03-01</w:t>
          </w:r>
        </w:p>
      </w:tc>
      <w:tc>
        <w:tcPr>
          <w:tcW w:w="8647" w:type="dxa"/>
          <w:vMerge w:val="restart"/>
          <w:vAlign w:val="center"/>
        </w:tcPr>
        <w:p w:rsidR="00BB37BC" w:rsidRDefault="00BB37BC">
          <w:pPr>
            <w:spacing w:after="0" w:line="240" w:lineRule="auto"/>
            <w:ind w:left="11" w:hanging="11"/>
            <w:jc w:val="center"/>
            <w:rPr>
              <w:b/>
              <w:sz w:val="22"/>
              <w:szCs w:val="22"/>
            </w:rPr>
          </w:pPr>
          <w:r>
            <w:rPr>
              <w:sz w:val="22"/>
              <w:szCs w:val="22"/>
            </w:rPr>
            <w:t>Referencia a la Norma ISO 9001:2015 7.1.5, 7.1.5.1, 7.1.5.2, 8.1, 8.2.2, 8.5.1, 8.5.5, 8.6 y 9.1.1</w:t>
          </w:r>
        </w:p>
      </w:tc>
      <w:tc>
        <w:tcPr>
          <w:tcW w:w="2551" w:type="dxa"/>
          <w:vAlign w:val="center"/>
        </w:tcPr>
        <w:p w:rsidR="00BB37BC" w:rsidRDefault="00BB37BC">
          <w:pPr>
            <w:spacing w:after="0" w:line="240" w:lineRule="auto"/>
            <w:jc w:val="center"/>
            <w:rPr>
              <w:b/>
              <w:sz w:val="22"/>
              <w:szCs w:val="22"/>
            </w:rPr>
          </w:pPr>
          <w:r>
            <w:rPr>
              <w:b/>
              <w:sz w:val="22"/>
              <w:szCs w:val="22"/>
            </w:rPr>
            <w:t>Revisión: 1</w:t>
          </w:r>
        </w:p>
      </w:tc>
    </w:tr>
    <w:tr w:rsidR="00BB37BC">
      <w:trPr>
        <w:trHeight w:val="463"/>
      </w:trPr>
      <w:tc>
        <w:tcPr>
          <w:tcW w:w="2405" w:type="dxa"/>
          <w:vMerge/>
        </w:tcPr>
        <w:p w:rsidR="00BB37BC" w:rsidRDefault="00BB37BC">
          <w:pPr>
            <w:widowControl w:val="0"/>
            <w:pBdr>
              <w:top w:val="nil"/>
              <w:left w:val="nil"/>
              <w:bottom w:val="nil"/>
              <w:right w:val="nil"/>
              <w:between w:val="nil"/>
            </w:pBdr>
            <w:spacing w:after="0" w:line="276" w:lineRule="auto"/>
            <w:ind w:left="0" w:firstLine="0"/>
            <w:jc w:val="left"/>
            <w:rPr>
              <w:b/>
              <w:sz w:val="22"/>
              <w:szCs w:val="22"/>
            </w:rPr>
          </w:pPr>
        </w:p>
      </w:tc>
      <w:tc>
        <w:tcPr>
          <w:tcW w:w="8647" w:type="dxa"/>
          <w:vMerge/>
          <w:vAlign w:val="center"/>
        </w:tcPr>
        <w:p w:rsidR="00BB37BC" w:rsidRDefault="00BB37BC">
          <w:pPr>
            <w:widowControl w:val="0"/>
            <w:pBdr>
              <w:top w:val="nil"/>
              <w:left w:val="nil"/>
              <w:bottom w:val="nil"/>
              <w:right w:val="nil"/>
              <w:between w:val="nil"/>
            </w:pBdr>
            <w:spacing w:after="0" w:line="276" w:lineRule="auto"/>
            <w:ind w:left="0" w:firstLine="0"/>
            <w:jc w:val="left"/>
            <w:rPr>
              <w:b/>
              <w:sz w:val="22"/>
              <w:szCs w:val="22"/>
            </w:rPr>
          </w:pPr>
        </w:p>
      </w:tc>
      <w:tc>
        <w:tcPr>
          <w:tcW w:w="2551" w:type="dxa"/>
          <w:vAlign w:val="center"/>
        </w:tcPr>
        <w:p w:rsidR="00BB37BC" w:rsidRDefault="00BB37BC">
          <w:pPr>
            <w:spacing w:after="0" w:line="240" w:lineRule="auto"/>
            <w:ind w:hanging="11"/>
            <w:jc w:val="center"/>
            <w:rPr>
              <w:b/>
              <w:sz w:val="22"/>
              <w:szCs w:val="22"/>
            </w:rPr>
          </w:pPr>
          <w:r>
            <w:rPr>
              <w:b/>
              <w:sz w:val="22"/>
              <w:szCs w:val="22"/>
            </w:rPr>
            <w:t>Página:</w:t>
          </w:r>
        </w:p>
        <w:p w:rsidR="00BB37BC" w:rsidRDefault="00BB37BC">
          <w:pPr>
            <w:spacing w:after="0" w:line="240" w:lineRule="auto"/>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Pr>
              <w:b/>
              <w:noProof/>
              <w:sz w:val="22"/>
              <w:szCs w:val="22"/>
            </w:rPr>
            <w:t>1</w:t>
          </w:r>
          <w:r>
            <w:rPr>
              <w:b/>
              <w:sz w:val="22"/>
              <w:szCs w:val="22"/>
            </w:rPr>
            <w:fldChar w:fldCharType="end"/>
          </w:r>
          <w:r>
            <w:rPr>
              <w:b/>
              <w:sz w:val="22"/>
              <w:szCs w:val="22"/>
            </w:rPr>
            <w:t xml:space="preserve"> </w:t>
          </w:r>
        </w:p>
      </w:tc>
    </w:tr>
  </w:tbl>
  <w:p w:rsidR="00BB37BC" w:rsidRDefault="00BB37BC">
    <w:pPr>
      <w:spacing w:after="160" w:line="259" w:lineRule="auto"/>
      <w:ind w:left="0" w:firstLine="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7BC" w:rsidRDefault="00BB37BC">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6915A4"/>
    <w:multiLevelType w:val="multilevel"/>
    <w:tmpl w:val="D0D641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7155425"/>
    <w:multiLevelType w:val="multilevel"/>
    <w:tmpl w:val="AD3A00EE"/>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803BAD"/>
    <w:multiLevelType w:val="multilevel"/>
    <w:tmpl w:val="4992EE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6C078BC"/>
    <w:multiLevelType w:val="multilevel"/>
    <w:tmpl w:val="1F6A6E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BEA1605"/>
    <w:multiLevelType w:val="multilevel"/>
    <w:tmpl w:val="C27A6A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7A76767"/>
    <w:multiLevelType w:val="multilevel"/>
    <w:tmpl w:val="38C2F0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D1D70C3"/>
    <w:multiLevelType w:val="multilevel"/>
    <w:tmpl w:val="8A8A3A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F231FA1"/>
    <w:multiLevelType w:val="multilevel"/>
    <w:tmpl w:val="297CCD1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4F603D4"/>
    <w:multiLevelType w:val="multilevel"/>
    <w:tmpl w:val="F9248C94"/>
    <w:lvl w:ilvl="0">
      <w:start w:val="1"/>
      <w:numFmt w:val="bullet"/>
      <w:lvlText w:val="●"/>
      <w:lvlJc w:val="left"/>
      <w:pPr>
        <w:ind w:left="1077" w:hanging="360"/>
      </w:pPr>
      <w:rPr>
        <w:rFonts w:ascii="Noto Sans Symbols" w:eastAsia="Noto Sans Symbols" w:hAnsi="Noto Sans Symbols" w:cs="Noto Sans Symbols"/>
      </w:rPr>
    </w:lvl>
    <w:lvl w:ilvl="1">
      <w:start w:val="1"/>
      <w:numFmt w:val="bullet"/>
      <w:lvlText w:val="o"/>
      <w:lvlJc w:val="left"/>
      <w:pPr>
        <w:ind w:left="1797" w:hanging="360"/>
      </w:pPr>
      <w:rPr>
        <w:rFonts w:ascii="Courier New" w:eastAsia="Courier New" w:hAnsi="Courier New" w:cs="Courier New"/>
      </w:rPr>
    </w:lvl>
    <w:lvl w:ilvl="2">
      <w:start w:val="1"/>
      <w:numFmt w:val="bullet"/>
      <w:lvlText w:val="▪"/>
      <w:lvlJc w:val="left"/>
      <w:pPr>
        <w:ind w:left="2517" w:hanging="360"/>
      </w:pPr>
      <w:rPr>
        <w:rFonts w:ascii="Noto Sans Symbols" w:eastAsia="Noto Sans Symbols" w:hAnsi="Noto Sans Symbols" w:cs="Noto Sans Symbols"/>
      </w:rPr>
    </w:lvl>
    <w:lvl w:ilvl="3">
      <w:start w:val="1"/>
      <w:numFmt w:val="bullet"/>
      <w:lvlText w:val="●"/>
      <w:lvlJc w:val="left"/>
      <w:pPr>
        <w:ind w:left="3237" w:hanging="360"/>
      </w:pPr>
      <w:rPr>
        <w:rFonts w:ascii="Noto Sans Symbols" w:eastAsia="Noto Sans Symbols" w:hAnsi="Noto Sans Symbols" w:cs="Noto Sans Symbols"/>
      </w:rPr>
    </w:lvl>
    <w:lvl w:ilvl="4">
      <w:start w:val="1"/>
      <w:numFmt w:val="bullet"/>
      <w:lvlText w:val="o"/>
      <w:lvlJc w:val="left"/>
      <w:pPr>
        <w:ind w:left="3957" w:hanging="360"/>
      </w:pPr>
      <w:rPr>
        <w:rFonts w:ascii="Courier New" w:eastAsia="Courier New" w:hAnsi="Courier New" w:cs="Courier New"/>
      </w:rPr>
    </w:lvl>
    <w:lvl w:ilvl="5">
      <w:start w:val="1"/>
      <w:numFmt w:val="bullet"/>
      <w:lvlText w:val="▪"/>
      <w:lvlJc w:val="left"/>
      <w:pPr>
        <w:ind w:left="4677" w:hanging="360"/>
      </w:pPr>
      <w:rPr>
        <w:rFonts w:ascii="Noto Sans Symbols" w:eastAsia="Noto Sans Symbols" w:hAnsi="Noto Sans Symbols" w:cs="Noto Sans Symbols"/>
      </w:rPr>
    </w:lvl>
    <w:lvl w:ilvl="6">
      <w:start w:val="1"/>
      <w:numFmt w:val="bullet"/>
      <w:lvlText w:val="●"/>
      <w:lvlJc w:val="left"/>
      <w:pPr>
        <w:ind w:left="5397" w:hanging="360"/>
      </w:pPr>
      <w:rPr>
        <w:rFonts w:ascii="Noto Sans Symbols" w:eastAsia="Noto Sans Symbols" w:hAnsi="Noto Sans Symbols" w:cs="Noto Sans Symbols"/>
      </w:rPr>
    </w:lvl>
    <w:lvl w:ilvl="7">
      <w:start w:val="1"/>
      <w:numFmt w:val="bullet"/>
      <w:lvlText w:val="o"/>
      <w:lvlJc w:val="left"/>
      <w:pPr>
        <w:ind w:left="6117" w:hanging="360"/>
      </w:pPr>
      <w:rPr>
        <w:rFonts w:ascii="Courier New" w:eastAsia="Courier New" w:hAnsi="Courier New" w:cs="Courier New"/>
      </w:rPr>
    </w:lvl>
    <w:lvl w:ilvl="8">
      <w:start w:val="1"/>
      <w:numFmt w:val="bullet"/>
      <w:lvlText w:val="▪"/>
      <w:lvlJc w:val="left"/>
      <w:pPr>
        <w:ind w:left="6837" w:hanging="360"/>
      </w:pPr>
      <w:rPr>
        <w:rFonts w:ascii="Noto Sans Symbols" w:eastAsia="Noto Sans Symbols" w:hAnsi="Noto Sans Symbols" w:cs="Noto Sans Symbols"/>
      </w:rPr>
    </w:lvl>
  </w:abstractNum>
  <w:abstractNum w:abstractNumId="9" w15:restartNumberingAfterBreak="0">
    <w:nsid w:val="69BA50D5"/>
    <w:multiLevelType w:val="multilevel"/>
    <w:tmpl w:val="9830CE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1B04FB"/>
    <w:multiLevelType w:val="multilevel"/>
    <w:tmpl w:val="68A4C5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B5D6867"/>
    <w:multiLevelType w:val="multilevel"/>
    <w:tmpl w:val="E79A909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11"/>
  </w:num>
  <w:num w:numId="3">
    <w:abstractNumId w:val="7"/>
  </w:num>
  <w:num w:numId="4">
    <w:abstractNumId w:val="6"/>
  </w:num>
  <w:num w:numId="5">
    <w:abstractNumId w:val="8"/>
  </w:num>
  <w:num w:numId="6">
    <w:abstractNumId w:val="3"/>
  </w:num>
  <w:num w:numId="7">
    <w:abstractNumId w:val="4"/>
  </w:num>
  <w:num w:numId="8">
    <w:abstractNumId w:val="10"/>
  </w:num>
  <w:num w:numId="9">
    <w:abstractNumId w:val="5"/>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0FD"/>
    <w:rsid w:val="0047392F"/>
    <w:rsid w:val="00505A98"/>
    <w:rsid w:val="0063570D"/>
    <w:rsid w:val="00BB37BC"/>
    <w:rsid w:val="00BD5602"/>
    <w:rsid w:val="00C34585"/>
    <w:rsid w:val="00CB5E41"/>
    <w:rsid w:val="00FE70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12557"/>
  <w15:docId w15:val="{8FAF3DAB-201E-439D-AF18-EB8B733F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ind w:hanging="10"/>
    </w:pPr>
    <w:rPr>
      <w:color w:val="000000"/>
    </w:rPr>
  </w:style>
  <w:style w:type="paragraph" w:styleId="Ttulo1">
    <w:name w:val="heading 1"/>
    <w:next w:val="Normal"/>
    <w:link w:val="Ttulo1Car"/>
    <w:uiPriority w:val="9"/>
    <w:qFormat/>
    <w:pPr>
      <w:keepNext/>
      <w:keepLines/>
      <w:spacing w:after="0"/>
      <w:ind w:left="1380" w:hanging="10"/>
      <w:outlineLvl w:val="0"/>
    </w:pPr>
    <w:rPr>
      <w:b/>
      <w:color w:val="000000"/>
      <w:sz w:val="24"/>
    </w:rPr>
  </w:style>
  <w:style w:type="paragraph" w:styleId="Ttulo2">
    <w:name w:val="heading 2"/>
    <w:basedOn w:val="Normal"/>
    <w:next w:val="Normal"/>
    <w:link w:val="Ttulo2Car"/>
    <w:uiPriority w:val="9"/>
    <w:unhideWhenUsed/>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lang w:val="es-ES_tradnl"/>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7B06EF"/>
    <w:pPr>
      <w:keepNext/>
      <w:spacing w:after="0" w:line="240" w:lineRule="auto"/>
      <w:ind w:left="0" w:right="37" w:firstLine="0"/>
      <w:jc w:val="center"/>
      <w:outlineLvl w:val="3"/>
    </w:pPr>
    <w:rPr>
      <w:rFonts w:ascii="Tahoma" w:eastAsia="Times" w:hAnsi="Tahoma" w:cs="Times New Roman"/>
      <w:b/>
      <w:caps/>
      <w:color w:val="auto"/>
      <w:sz w:val="22"/>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hanging="10"/>
    </w:pPr>
    <w:rPr>
      <w:color w:val="000000"/>
    </w:rPr>
  </w:style>
  <w:style w:type="paragraph" w:customStyle="1" w:styleId="Default">
    <w:name w:val="Default"/>
    <w:rsid w:val="00666E78"/>
    <w:pPr>
      <w:autoSpaceDE w:val="0"/>
      <w:autoSpaceDN w:val="0"/>
      <w:adjustRightInd w:val="0"/>
      <w:spacing w:after="0" w:line="240" w:lineRule="auto"/>
    </w:pPr>
    <w:rPr>
      <w:rFonts w:eastAsia="Times New Roman"/>
      <w:color w:val="000000"/>
      <w:sz w:val="24"/>
      <w:szCs w:val="24"/>
      <w:lang w:val="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NormalWeb">
    <w:name w:val="Normal (Web)"/>
    <w:basedOn w:val="Normal"/>
    <w:uiPriority w:val="99"/>
    <w:semiHidden/>
    <w:unhideWhenUsed/>
    <w:rsid w:val="00B00E21"/>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 w:type="table" w:customStyle="1" w:styleId="a4">
    <w:basedOn w:val="TableNormal"/>
    <w:tblPr>
      <w:tblStyleRowBandSize w:val="1"/>
      <w:tblStyleColBandSize w:val="1"/>
      <w:tblCellMar>
        <w:top w:w="0" w:type="dxa"/>
        <w:left w:w="115" w:type="dxa"/>
        <w:bottom w:w="0" w:type="dxa"/>
        <w:right w:w="115"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tblPr>
      <w:tblStyleRowBandSize w:val="1"/>
      <w:tblStyleColBandSize w:val="1"/>
      <w:tblCellMar>
        <w:top w:w="0" w:type="dxa"/>
        <w:left w:w="115" w:type="dxa"/>
        <w:bottom w:w="0" w:type="dxa"/>
        <w:right w:w="115"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6">
    <w:basedOn w:val="TableNormal"/>
    <w:tblPr>
      <w:tblStyleRowBandSize w:val="1"/>
      <w:tblStyleColBandSize w:val="1"/>
      <w:tblCellMar>
        <w:top w:w="0" w:type="dxa"/>
        <w:left w:w="115" w:type="dxa"/>
        <w:bottom w:w="0" w:type="dxa"/>
        <w:right w:w="115" w:type="dxa"/>
      </w:tblCellMar>
    </w:tblPr>
  </w:style>
  <w:style w:type="table" w:customStyle="1" w:styleId="af7">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lVvZQKkK9E4EQMy1PqlouVekg==">CgMxLjAyCGguZ2pkZ3hzMgloLjMwajB6bGw4AHIhMXFYc2EwcjJULVhHZ1RvTlRhWVMyX3NBTXE4VFdYM3NU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5222</Words>
  <Characters>28725</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Emmanuel Valdez Velazquez</cp:lastModifiedBy>
  <cp:revision>2</cp:revision>
  <dcterms:created xsi:type="dcterms:W3CDTF">2025-08-23T00:04:00Z</dcterms:created>
  <dcterms:modified xsi:type="dcterms:W3CDTF">2025-08-23T00:04:00Z</dcterms:modified>
</cp:coreProperties>
</file>